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AC5" w:rsidRPr="00BA3C36" w:rsidRDefault="00700AC5" w:rsidP="00700AC5">
      <w:pPr>
        <w:spacing w:after="0" w:line="240" w:lineRule="auto"/>
        <w:jc w:val="center"/>
        <w:rPr>
          <w:rFonts w:ascii="Times New Roman" w:eastAsia="Times New Roman" w:hAnsi="Times New Roman" w:cs="Times New Roman"/>
          <w:b/>
          <w:bCs/>
          <w:sz w:val="28"/>
          <w:szCs w:val="28"/>
        </w:rPr>
      </w:pPr>
      <w:r w:rsidRPr="00BA3C36">
        <w:rPr>
          <w:rFonts w:ascii="Times New Roman" w:hAnsi="Times New Roman" w:cs="Times New Roman"/>
          <w:b/>
          <w:noProof/>
          <w:sz w:val="28"/>
          <w:szCs w:val="28"/>
        </w:rPr>
        <w:drawing>
          <wp:inline distT="0" distB="0" distL="0" distR="0">
            <wp:extent cx="438150" cy="6572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438150" cy="657225"/>
                    </a:xfrm>
                    <a:prstGeom prst="rect">
                      <a:avLst/>
                    </a:prstGeom>
                    <a:noFill/>
                    <a:ln w="9525">
                      <a:noFill/>
                      <a:miter lim="800000"/>
                      <a:headEnd/>
                      <a:tailEnd/>
                    </a:ln>
                  </pic:spPr>
                </pic:pic>
              </a:graphicData>
            </a:graphic>
          </wp:inline>
        </w:drawing>
      </w:r>
    </w:p>
    <w:p w:rsidR="00700AC5" w:rsidRPr="00700AC5" w:rsidRDefault="00700AC5" w:rsidP="00700AC5">
      <w:pPr>
        <w:spacing w:after="0" w:line="240" w:lineRule="auto"/>
        <w:jc w:val="center"/>
        <w:rPr>
          <w:rFonts w:ascii="Times New Roman" w:eastAsia="Times New Roman" w:hAnsi="Times New Roman" w:cs="Times New Roman"/>
          <w:b/>
          <w:bCs/>
          <w:sz w:val="24"/>
          <w:szCs w:val="24"/>
        </w:rPr>
      </w:pPr>
    </w:p>
    <w:p w:rsidR="00700AC5" w:rsidRPr="00BA3C36" w:rsidRDefault="00700AC5" w:rsidP="00700AC5">
      <w:pPr>
        <w:spacing w:after="0" w:line="240" w:lineRule="auto"/>
        <w:jc w:val="center"/>
        <w:rPr>
          <w:rFonts w:ascii="Times New Roman" w:eastAsia="Times New Roman" w:hAnsi="Times New Roman" w:cs="Times New Roman"/>
          <w:sz w:val="28"/>
          <w:szCs w:val="28"/>
        </w:rPr>
      </w:pPr>
      <w:r w:rsidRPr="00BA3C36">
        <w:rPr>
          <w:rFonts w:ascii="Times New Roman" w:eastAsia="Times New Roman" w:hAnsi="Times New Roman" w:cs="Times New Roman"/>
          <w:b/>
          <w:bCs/>
          <w:sz w:val="28"/>
          <w:szCs w:val="28"/>
        </w:rPr>
        <w:t>СОВЕТ  ДЕПУТАТОВ</w:t>
      </w:r>
    </w:p>
    <w:p w:rsidR="00700AC5" w:rsidRPr="00BA3C36" w:rsidRDefault="00700AC5" w:rsidP="00700AC5">
      <w:pPr>
        <w:spacing w:after="0" w:line="240" w:lineRule="auto"/>
        <w:jc w:val="center"/>
        <w:rPr>
          <w:rFonts w:ascii="Times New Roman" w:eastAsia="Times New Roman" w:hAnsi="Times New Roman" w:cs="Times New Roman"/>
          <w:b/>
          <w:bCs/>
          <w:sz w:val="28"/>
          <w:szCs w:val="28"/>
        </w:rPr>
      </w:pPr>
      <w:r w:rsidRPr="00BA3C36">
        <w:rPr>
          <w:rFonts w:ascii="Times New Roman" w:eastAsia="Times New Roman" w:hAnsi="Times New Roman" w:cs="Times New Roman"/>
          <w:b/>
          <w:bCs/>
          <w:sz w:val="28"/>
          <w:szCs w:val="28"/>
        </w:rPr>
        <w:t xml:space="preserve">МУНИЦИПАЛЬНОГО ОБРАЗОВАНИЯ </w:t>
      </w:r>
    </w:p>
    <w:p w:rsidR="00700AC5" w:rsidRPr="00BA3C36" w:rsidRDefault="00700AC5" w:rsidP="00700AC5">
      <w:pPr>
        <w:spacing w:after="0" w:line="240" w:lineRule="auto"/>
        <w:jc w:val="center"/>
        <w:rPr>
          <w:rFonts w:ascii="Times New Roman" w:eastAsia="Times New Roman" w:hAnsi="Times New Roman" w:cs="Times New Roman"/>
          <w:b/>
          <w:bCs/>
          <w:sz w:val="28"/>
          <w:szCs w:val="28"/>
        </w:rPr>
      </w:pPr>
      <w:r w:rsidRPr="00BA3C36">
        <w:rPr>
          <w:rFonts w:ascii="Times New Roman" w:eastAsia="Times New Roman" w:hAnsi="Times New Roman" w:cs="Times New Roman"/>
          <w:b/>
          <w:bCs/>
          <w:sz w:val="28"/>
          <w:szCs w:val="28"/>
        </w:rPr>
        <w:t>СОЛЬ-ИЛЕЦКИЙ ГОРОДСКОЙ ОКРУГ</w:t>
      </w:r>
    </w:p>
    <w:p w:rsidR="00700AC5" w:rsidRDefault="00700AC5" w:rsidP="00700AC5">
      <w:pPr>
        <w:spacing w:after="0" w:line="240" w:lineRule="auto"/>
        <w:jc w:val="center"/>
        <w:rPr>
          <w:rFonts w:ascii="Times New Roman" w:eastAsia="Times New Roman" w:hAnsi="Times New Roman" w:cs="Times New Roman"/>
          <w:b/>
          <w:bCs/>
          <w:sz w:val="28"/>
          <w:szCs w:val="28"/>
        </w:rPr>
      </w:pPr>
      <w:r w:rsidRPr="00BA3C36">
        <w:rPr>
          <w:rFonts w:ascii="Times New Roman" w:eastAsia="Times New Roman" w:hAnsi="Times New Roman" w:cs="Times New Roman"/>
          <w:b/>
          <w:bCs/>
          <w:sz w:val="28"/>
          <w:szCs w:val="28"/>
        </w:rPr>
        <w:t>ОРЕНБУРГСКОЙ ОБЛАСТИ</w:t>
      </w:r>
    </w:p>
    <w:p w:rsidR="00700AC5" w:rsidRPr="00BA3C36" w:rsidRDefault="00700AC5" w:rsidP="00700AC5">
      <w:pPr>
        <w:spacing w:after="0" w:line="240" w:lineRule="auto"/>
        <w:jc w:val="center"/>
        <w:rPr>
          <w:rFonts w:ascii="Times New Roman" w:eastAsia="Times New Roman" w:hAnsi="Times New Roman" w:cs="Times New Roman"/>
          <w:b/>
          <w:bCs/>
          <w:sz w:val="28"/>
          <w:szCs w:val="28"/>
        </w:rPr>
      </w:pPr>
    </w:p>
    <w:tbl>
      <w:tblPr>
        <w:tblW w:w="0" w:type="auto"/>
        <w:tblInd w:w="-106" w:type="dxa"/>
        <w:tblLook w:val="00A0"/>
      </w:tblPr>
      <w:tblGrid>
        <w:gridCol w:w="4845"/>
        <w:gridCol w:w="4831"/>
      </w:tblGrid>
      <w:tr w:rsidR="00700AC5" w:rsidRPr="00BA3C36" w:rsidTr="0052634E">
        <w:tc>
          <w:tcPr>
            <w:tcW w:w="4845" w:type="dxa"/>
          </w:tcPr>
          <w:p w:rsidR="00700AC5" w:rsidRPr="00BA3C36" w:rsidRDefault="00700AC5" w:rsidP="00700AC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74 </w:t>
            </w:r>
            <w:r w:rsidRPr="00BA3C36">
              <w:rPr>
                <w:rFonts w:ascii="Times New Roman" w:eastAsia="Times New Roman" w:hAnsi="Times New Roman" w:cs="Times New Roman"/>
                <w:b/>
                <w:bCs/>
                <w:sz w:val="28"/>
                <w:szCs w:val="28"/>
              </w:rPr>
              <w:t>заседание</w:t>
            </w:r>
          </w:p>
        </w:tc>
        <w:tc>
          <w:tcPr>
            <w:tcW w:w="4831" w:type="dxa"/>
          </w:tcPr>
          <w:p w:rsidR="00700AC5" w:rsidRPr="00BA3C36" w:rsidRDefault="00700AC5" w:rsidP="0052634E">
            <w:pPr>
              <w:spacing w:after="0" w:line="240" w:lineRule="auto"/>
              <w:jc w:val="center"/>
              <w:rPr>
                <w:rFonts w:ascii="Times New Roman" w:eastAsia="Times New Roman" w:hAnsi="Times New Roman" w:cs="Times New Roman"/>
                <w:b/>
                <w:bCs/>
                <w:sz w:val="28"/>
                <w:szCs w:val="28"/>
              </w:rPr>
            </w:pPr>
            <w:r w:rsidRPr="00BA3C36">
              <w:rPr>
                <w:rFonts w:ascii="Times New Roman" w:eastAsia="Times New Roman" w:hAnsi="Times New Roman" w:cs="Times New Roman"/>
                <w:b/>
                <w:bCs/>
                <w:sz w:val="28"/>
                <w:szCs w:val="28"/>
              </w:rPr>
              <w:t xml:space="preserve">                     </w:t>
            </w:r>
            <w:r w:rsidRPr="00BA3C36">
              <w:rPr>
                <w:rFonts w:ascii="Times New Roman" w:eastAsia="Times New Roman" w:hAnsi="Times New Roman" w:cs="Times New Roman"/>
                <w:b/>
                <w:bCs/>
                <w:sz w:val="28"/>
                <w:szCs w:val="28"/>
                <w:lang w:val="en-US"/>
              </w:rPr>
              <w:t>I</w:t>
            </w:r>
            <w:r w:rsidRPr="00BA3C36">
              <w:rPr>
                <w:rFonts w:ascii="Times New Roman" w:eastAsia="Times New Roman" w:hAnsi="Times New Roman" w:cs="Times New Roman"/>
                <w:b/>
                <w:bCs/>
                <w:sz w:val="28"/>
                <w:szCs w:val="28"/>
              </w:rPr>
              <w:t xml:space="preserve"> созыв</w:t>
            </w:r>
          </w:p>
        </w:tc>
      </w:tr>
      <w:tr w:rsidR="00700AC5" w:rsidRPr="00BA3C36" w:rsidTr="0052634E">
        <w:tc>
          <w:tcPr>
            <w:tcW w:w="4845" w:type="dxa"/>
          </w:tcPr>
          <w:p w:rsidR="00700AC5" w:rsidRPr="00BA3C36" w:rsidRDefault="00700AC5" w:rsidP="00700AC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25.03.</w:t>
            </w:r>
            <w:r w:rsidRPr="00BA3C36">
              <w:rPr>
                <w:rFonts w:ascii="Times New Roman" w:eastAsia="Times New Roman" w:hAnsi="Times New Roman" w:cs="Times New Roman"/>
                <w:b/>
                <w:bCs/>
                <w:sz w:val="28"/>
                <w:szCs w:val="28"/>
              </w:rPr>
              <w:t xml:space="preserve">2020                                                           </w:t>
            </w:r>
          </w:p>
        </w:tc>
        <w:tc>
          <w:tcPr>
            <w:tcW w:w="4831" w:type="dxa"/>
          </w:tcPr>
          <w:p w:rsidR="00700AC5" w:rsidRPr="00BA3C36" w:rsidRDefault="00700AC5" w:rsidP="0052634E">
            <w:pPr>
              <w:spacing w:after="0" w:line="240" w:lineRule="auto"/>
              <w:jc w:val="center"/>
              <w:rPr>
                <w:rFonts w:ascii="Times New Roman" w:eastAsia="Times New Roman" w:hAnsi="Times New Roman" w:cs="Times New Roman"/>
                <w:b/>
                <w:bCs/>
                <w:sz w:val="28"/>
                <w:szCs w:val="28"/>
              </w:rPr>
            </w:pPr>
            <w:r w:rsidRPr="00BA3C36">
              <w:rPr>
                <w:rFonts w:ascii="Times New Roman" w:eastAsia="Times New Roman" w:hAnsi="Times New Roman" w:cs="Times New Roman"/>
                <w:b/>
                <w:bCs/>
                <w:sz w:val="28"/>
                <w:szCs w:val="28"/>
              </w:rPr>
              <w:t xml:space="preserve">                                   г. Соль- Илецк</w:t>
            </w:r>
          </w:p>
        </w:tc>
      </w:tr>
    </w:tbl>
    <w:p w:rsidR="00700AC5" w:rsidRPr="00BA3C36" w:rsidRDefault="00700AC5" w:rsidP="00700AC5">
      <w:pPr>
        <w:keepNext/>
        <w:spacing w:before="240" w:after="60" w:line="240" w:lineRule="auto"/>
        <w:jc w:val="center"/>
        <w:outlineLvl w:val="0"/>
        <w:rPr>
          <w:rFonts w:ascii="Times New Roman" w:eastAsia="Times New Roman" w:hAnsi="Times New Roman" w:cs="Times New Roman"/>
          <w:b/>
          <w:bCs/>
          <w:kern w:val="32"/>
          <w:sz w:val="28"/>
          <w:szCs w:val="28"/>
        </w:rPr>
      </w:pPr>
      <w:r w:rsidRPr="00BA3C36">
        <w:rPr>
          <w:rFonts w:ascii="Times New Roman" w:eastAsia="Times New Roman" w:hAnsi="Times New Roman" w:cs="Times New Roman"/>
          <w:b/>
          <w:bCs/>
          <w:kern w:val="32"/>
          <w:sz w:val="28"/>
          <w:szCs w:val="28"/>
        </w:rPr>
        <w:t xml:space="preserve">РЕШЕНИЕ № </w:t>
      </w:r>
      <w:r>
        <w:rPr>
          <w:rFonts w:ascii="Times New Roman" w:eastAsia="Times New Roman" w:hAnsi="Times New Roman" w:cs="Times New Roman"/>
          <w:b/>
          <w:bCs/>
          <w:kern w:val="32"/>
          <w:sz w:val="28"/>
          <w:szCs w:val="28"/>
        </w:rPr>
        <w:t>850</w:t>
      </w:r>
    </w:p>
    <w:p w:rsidR="00700AC5" w:rsidRPr="00BA3C36" w:rsidRDefault="00700AC5" w:rsidP="00700AC5">
      <w:pPr>
        <w:spacing w:after="0" w:line="240" w:lineRule="auto"/>
        <w:rPr>
          <w:rFonts w:ascii="Times New Roman" w:eastAsia="Times New Roman" w:hAnsi="Times New Roman" w:cs="Times New Roman"/>
          <w:sz w:val="28"/>
          <w:szCs w:val="28"/>
        </w:rPr>
      </w:pPr>
    </w:p>
    <w:tbl>
      <w:tblPr>
        <w:tblW w:w="0" w:type="auto"/>
        <w:tblLook w:val="01E0"/>
      </w:tblPr>
      <w:tblGrid>
        <w:gridCol w:w="5778"/>
      </w:tblGrid>
      <w:tr w:rsidR="00700AC5" w:rsidRPr="00BA3C36" w:rsidTr="0052634E">
        <w:trPr>
          <w:trHeight w:val="1102"/>
        </w:trPr>
        <w:tc>
          <w:tcPr>
            <w:tcW w:w="5778" w:type="dxa"/>
          </w:tcPr>
          <w:p w:rsidR="00700AC5" w:rsidRPr="00BA3C36" w:rsidRDefault="00700AC5" w:rsidP="00700AC5">
            <w:pPr>
              <w:tabs>
                <w:tab w:val="center" w:pos="4775"/>
                <w:tab w:val="right" w:pos="9550"/>
              </w:tabs>
              <w:spacing w:after="0" w:line="240" w:lineRule="auto"/>
              <w:jc w:val="both"/>
              <w:rPr>
                <w:rFonts w:ascii="Times New Roman" w:eastAsia="Times New Roman" w:hAnsi="Times New Roman" w:cs="Times New Roman"/>
                <w:sz w:val="28"/>
                <w:szCs w:val="28"/>
              </w:rPr>
            </w:pPr>
            <w:r w:rsidRPr="00BA3C36">
              <w:rPr>
                <w:rFonts w:ascii="Times New Roman" w:hAnsi="Times New Roman" w:cs="Times New Roman"/>
                <w:bCs/>
                <w:sz w:val="28"/>
                <w:szCs w:val="28"/>
              </w:rPr>
              <w:t xml:space="preserve">Об отчете о деятельности Контрольно-счетной палаты муниципального образования </w:t>
            </w:r>
            <w:proofErr w:type="spellStart"/>
            <w:r w:rsidRPr="00BA3C36">
              <w:rPr>
                <w:rFonts w:ascii="Times New Roman" w:hAnsi="Times New Roman" w:cs="Times New Roman"/>
                <w:bCs/>
                <w:sz w:val="28"/>
                <w:szCs w:val="28"/>
              </w:rPr>
              <w:t>Соль-Илецкий</w:t>
            </w:r>
            <w:proofErr w:type="spellEnd"/>
            <w:r w:rsidRPr="00BA3C36">
              <w:rPr>
                <w:rFonts w:ascii="Times New Roman" w:hAnsi="Times New Roman" w:cs="Times New Roman"/>
                <w:bCs/>
                <w:sz w:val="28"/>
                <w:szCs w:val="28"/>
              </w:rPr>
              <w:t xml:space="preserve"> городской округ Оренбургской области в 2019 году</w:t>
            </w:r>
          </w:p>
        </w:tc>
      </w:tr>
    </w:tbl>
    <w:p w:rsidR="00700AC5" w:rsidRPr="00BA3C36" w:rsidRDefault="00700AC5" w:rsidP="00700AC5">
      <w:pPr>
        <w:spacing w:after="0" w:line="240" w:lineRule="auto"/>
        <w:ind w:firstLine="567"/>
        <w:jc w:val="center"/>
        <w:rPr>
          <w:rFonts w:ascii="Times New Roman" w:eastAsia="Times New Roman" w:hAnsi="Times New Roman" w:cs="Times New Roman"/>
          <w:b/>
          <w:sz w:val="28"/>
          <w:szCs w:val="28"/>
        </w:rPr>
      </w:pPr>
    </w:p>
    <w:p w:rsidR="00700AC5" w:rsidRPr="00BA3C36" w:rsidRDefault="00700AC5" w:rsidP="00700AC5">
      <w:pPr>
        <w:spacing w:after="0" w:line="240" w:lineRule="auto"/>
        <w:ind w:firstLine="567"/>
        <w:jc w:val="both"/>
        <w:rPr>
          <w:rFonts w:ascii="Times New Roman" w:eastAsia="Times New Roman" w:hAnsi="Times New Roman" w:cs="Times New Roman"/>
          <w:sz w:val="28"/>
          <w:szCs w:val="28"/>
        </w:rPr>
      </w:pPr>
      <w:r w:rsidRPr="00BA3C36">
        <w:rPr>
          <w:rFonts w:ascii="Times New Roman" w:eastAsia="Times New Roman" w:hAnsi="Times New Roman" w:cs="Times New Roman"/>
          <w:b/>
          <w:sz w:val="28"/>
          <w:szCs w:val="28"/>
        </w:rPr>
        <w:t xml:space="preserve"> </w:t>
      </w:r>
      <w:proofErr w:type="gramStart"/>
      <w:r w:rsidRPr="00BA3C36">
        <w:rPr>
          <w:rFonts w:ascii="Times New Roman" w:eastAsia="Times New Roman" w:hAnsi="Times New Roman" w:cs="Times New Roman"/>
          <w:sz w:val="28"/>
          <w:szCs w:val="28"/>
        </w:rPr>
        <w:t xml:space="preserve">Заслушав и обсудив отчет председателя Контрольно-счетной палаты, </w:t>
      </w:r>
      <w:proofErr w:type="spellStart"/>
      <w:r w:rsidRPr="00BA3C36">
        <w:rPr>
          <w:rFonts w:ascii="Times New Roman" w:eastAsia="Times New Roman" w:hAnsi="Times New Roman" w:cs="Times New Roman"/>
          <w:sz w:val="28"/>
          <w:szCs w:val="28"/>
        </w:rPr>
        <w:t>Гайворонской</w:t>
      </w:r>
      <w:proofErr w:type="spellEnd"/>
      <w:r w:rsidRPr="00BA3C36">
        <w:rPr>
          <w:rFonts w:ascii="Times New Roman" w:eastAsia="Times New Roman" w:hAnsi="Times New Roman" w:cs="Times New Roman"/>
          <w:sz w:val="28"/>
          <w:szCs w:val="28"/>
        </w:rPr>
        <w:t xml:space="preserve"> М.Н., </w:t>
      </w:r>
      <w:r w:rsidRPr="00BA3C36">
        <w:rPr>
          <w:rFonts w:ascii="Times New Roman" w:hAnsi="Times New Roman" w:cs="Times New Roman"/>
          <w:bCs/>
          <w:sz w:val="28"/>
          <w:szCs w:val="28"/>
        </w:rPr>
        <w:t xml:space="preserve">о деятельности Контрольно-счетной палаты муниципального образования </w:t>
      </w:r>
      <w:proofErr w:type="spellStart"/>
      <w:r w:rsidRPr="00BA3C36">
        <w:rPr>
          <w:rFonts w:ascii="Times New Roman" w:hAnsi="Times New Roman" w:cs="Times New Roman"/>
          <w:bCs/>
          <w:sz w:val="28"/>
          <w:szCs w:val="28"/>
        </w:rPr>
        <w:t>Соль-Илецкий</w:t>
      </w:r>
      <w:proofErr w:type="spellEnd"/>
      <w:r w:rsidRPr="00BA3C36">
        <w:rPr>
          <w:rFonts w:ascii="Times New Roman" w:hAnsi="Times New Roman" w:cs="Times New Roman"/>
          <w:bCs/>
          <w:sz w:val="28"/>
          <w:szCs w:val="28"/>
        </w:rPr>
        <w:t xml:space="preserve"> городской округ Оренбургской области в 2019 году</w:t>
      </w:r>
      <w:r w:rsidRPr="00BA3C36">
        <w:rPr>
          <w:rFonts w:ascii="Times New Roman" w:eastAsia="Times New Roman" w:hAnsi="Times New Roman" w:cs="Times New Roman"/>
          <w:sz w:val="28"/>
          <w:szCs w:val="28"/>
        </w:rPr>
        <w:t>,    в соответствии с пунктом 2 статьи 19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пунктом 2 статьи 20 «Положения о Контрольно-счетной палате муниципального образования</w:t>
      </w:r>
      <w:proofErr w:type="gramEnd"/>
      <w:r w:rsidRPr="00BA3C36">
        <w:rPr>
          <w:rFonts w:ascii="Times New Roman" w:eastAsia="Times New Roman" w:hAnsi="Times New Roman" w:cs="Times New Roman"/>
          <w:sz w:val="28"/>
          <w:szCs w:val="28"/>
        </w:rPr>
        <w:t xml:space="preserve"> </w:t>
      </w:r>
      <w:proofErr w:type="spellStart"/>
      <w:r w:rsidRPr="00BA3C36">
        <w:rPr>
          <w:rFonts w:ascii="Times New Roman" w:eastAsia="Times New Roman" w:hAnsi="Times New Roman" w:cs="Times New Roman"/>
          <w:sz w:val="28"/>
          <w:szCs w:val="28"/>
        </w:rPr>
        <w:t>Соль-Илецкий</w:t>
      </w:r>
      <w:proofErr w:type="spellEnd"/>
      <w:r w:rsidRPr="00BA3C36">
        <w:rPr>
          <w:rFonts w:ascii="Times New Roman" w:eastAsia="Times New Roman" w:hAnsi="Times New Roman" w:cs="Times New Roman"/>
          <w:sz w:val="28"/>
          <w:szCs w:val="28"/>
        </w:rPr>
        <w:t xml:space="preserve"> городской округ Оренбургской области», утвержденного решением Совета депутатов от 27.11.2015 № 43, Совет депутатов решил:</w:t>
      </w:r>
    </w:p>
    <w:p w:rsidR="00700AC5" w:rsidRPr="00BA3C36" w:rsidRDefault="00700AC5" w:rsidP="00700AC5">
      <w:pPr>
        <w:tabs>
          <w:tab w:val="center" w:pos="4775"/>
          <w:tab w:val="right" w:pos="9550"/>
        </w:tabs>
        <w:spacing w:after="0" w:line="240" w:lineRule="auto"/>
        <w:ind w:firstLine="567"/>
        <w:jc w:val="both"/>
        <w:rPr>
          <w:rFonts w:ascii="Times New Roman" w:eastAsia="Times New Roman" w:hAnsi="Times New Roman" w:cs="Times New Roman"/>
          <w:sz w:val="28"/>
          <w:szCs w:val="28"/>
        </w:rPr>
      </w:pPr>
      <w:r w:rsidRPr="00BA3C36">
        <w:rPr>
          <w:rFonts w:ascii="Times New Roman" w:hAnsi="Times New Roman" w:cs="Times New Roman"/>
          <w:bCs/>
          <w:sz w:val="28"/>
          <w:szCs w:val="28"/>
        </w:rPr>
        <w:t>1.</w:t>
      </w:r>
      <w:r w:rsidR="002E7081">
        <w:rPr>
          <w:rFonts w:ascii="Times New Roman" w:hAnsi="Times New Roman" w:cs="Times New Roman"/>
          <w:bCs/>
          <w:sz w:val="28"/>
          <w:szCs w:val="28"/>
        </w:rPr>
        <w:t xml:space="preserve"> </w:t>
      </w:r>
      <w:r w:rsidRPr="00BA3C36">
        <w:rPr>
          <w:rFonts w:ascii="Times New Roman" w:hAnsi="Times New Roman" w:cs="Times New Roman"/>
          <w:bCs/>
          <w:sz w:val="28"/>
          <w:szCs w:val="28"/>
        </w:rPr>
        <w:t xml:space="preserve">Отчет о деятельности Контрольно-счетной палаты муниципального образования </w:t>
      </w:r>
      <w:proofErr w:type="spellStart"/>
      <w:r w:rsidRPr="00BA3C36">
        <w:rPr>
          <w:rFonts w:ascii="Times New Roman" w:hAnsi="Times New Roman" w:cs="Times New Roman"/>
          <w:bCs/>
          <w:sz w:val="28"/>
          <w:szCs w:val="28"/>
        </w:rPr>
        <w:t>Соль-Илецкий</w:t>
      </w:r>
      <w:proofErr w:type="spellEnd"/>
      <w:r w:rsidRPr="00BA3C36">
        <w:rPr>
          <w:rFonts w:ascii="Times New Roman" w:hAnsi="Times New Roman" w:cs="Times New Roman"/>
          <w:bCs/>
          <w:sz w:val="28"/>
          <w:szCs w:val="28"/>
        </w:rPr>
        <w:t xml:space="preserve"> городской округ Оренбургской области в 2019 году </w:t>
      </w:r>
      <w:r w:rsidRPr="00BA3C36">
        <w:rPr>
          <w:rFonts w:ascii="Times New Roman" w:eastAsia="Times New Roman" w:hAnsi="Times New Roman" w:cs="Times New Roman"/>
          <w:sz w:val="28"/>
          <w:szCs w:val="28"/>
        </w:rPr>
        <w:t xml:space="preserve">принять к сведению согласно приложению. </w:t>
      </w:r>
    </w:p>
    <w:p w:rsidR="00700AC5" w:rsidRPr="000F1976" w:rsidRDefault="00700AC5" w:rsidP="00700AC5">
      <w:pPr>
        <w:pStyle w:val="a3"/>
        <w:widowControl w:val="0"/>
        <w:shd w:val="clear" w:color="auto" w:fill="FFFFFF"/>
        <w:tabs>
          <w:tab w:val="left" w:pos="835"/>
        </w:tabs>
        <w:autoSpaceDE w:val="0"/>
        <w:autoSpaceDN w:val="0"/>
        <w:adjustRightInd w:val="0"/>
        <w:spacing w:before="10" w:after="0"/>
        <w:ind w:left="567"/>
        <w:jc w:val="both"/>
        <w:rPr>
          <w:rFonts w:ascii="Times New Roman" w:eastAsia="Times New Roman" w:hAnsi="Times New Roman" w:cs="Times New Roman"/>
          <w:spacing w:val="10"/>
          <w:sz w:val="28"/>
          <w:szCs w:val="28"/>
        </w:rPr>
      </w:pPr>
      <w:r w:rsidRPr="00BA3C36">
        <w:rPr>
          <w:rFonts w:ascii="Times New Roman" w:eastAsia="Times New Roman" w:hAnsi="Times New Roman" w:cs="Times New Roman"/>
          <w:sz w:val="28"/>
          <w:szCs w:val="28"/>
        </w:rPr>
        <w:t>2.</w:t>
      </w:r>
      <w:r w:rsidRPr="00FB4151">
        <w:rPr>
          <w:rFonts w:ascii="Times New Roman" w:eastAsia="Times New Roman" w:hAnsi="Times New Roman" w:cs="Times New Roman"/>
          <w:sz w:val="28"/>
          <w:szCs w:val="28"/>
        </w:rPr>
        <w:t xml:space="preserve"> </w:t>
      </w:r>
      <w:r w:rsidRPr="000F1976">
        <w:rPr>
          <w:rFonts w:ascii="Times New Roman" w:eastAsia="Times New Roman" w:hAnsi="Times New Roman" w:cs="Times New Roman"/>
          <w:sz w:val="28"/>
          <w:szCs w:val="28"/>
        </w:rPr>
        <w:t>Установить, что настоящее р</w:t>
      </w:r>
      <w:r w:rsidRPr="000F1976">
        <w:rPr>
          <w:rFonts w:ascii="Times New Roman" w:eastAsia="Times New Roman" w:hAnsi="Times New Roman" w:cs="Times New Roman"/>
          <w:spacing w:val="14"/>
          <w:sz w:val="28"/>
          <w:szCs w:val="28"/>
        </w:rPr>
        <w:t xml:space="preserve">ешение вступает </w:t>
      </w:r>
      <w:r>
        <w:rPr>
          <w:rFonts w:ascii="Times New Roman" w:eastAsia="Times New Roman" w:hAnsi="Times New Roman" w:cs="Times New Roman"/>
          <w:spacing w:val="14"/>
          <w:sz w:val="28"/>
          <w:szCs w:val="28"/>
        </w:rPr>
        <w:t xml:space="preserve">в силу со дня </w:t>
      </w:r>
      <w:r w:rsidRPr="000F1976">
        <w:rPr>
          <w:rFonts w:ascii="Times New Roman" w:eastAsia="Times New Roman" w:hAnsi="Times New Roman" w:cs="Times New Roman"/>
          <w:spacing w:val="14"/>
          <w:sz w:val="28"/>
          <w:szCs w:val="28"/>
        </w:rPr>
        <w:t>принятия</w:t>
      </w:r>
      <w:r w:rsidRPr="000F1976">
        <w:rPr>
          <w:rFonts w:ascii="Times New Roman" w:eastAsia="Times New Roman" w:hAnsi="Times New Roman" w:cs="Times New Roman"/>
          <w:spacing w:val="1"/>
          <w:sz w:val="28"/>
          <w:szCs w:val="28"/>
        </w:rPr>
        <w:t>.</w:t>
      </w:r>
    </w:p>
    <w:p w:rsidR="00700AC5" w:rsidRDefault="00700AC5" w:rsidP="00700AC5">
      <w:pPr>
        <w:spacing w:after="0" w:line="240" w:lineRule="auto"/>
        <w:jc w:val="both"/>
        <w:rPr>
          <w:rFonts w:ascii="Times New Roman" w:eastAsia="Times New Roman" w:hAnsi="Times New Roman" w:cs="Times New Roman"/>
          <w:sz w:val="28"/>
          <w:szCs w:val="28"/>
        </w:rPr>
      </w:pPr>
    </w:p>
    <w:p w:rsidR="00700AC5" w:rsidRDefault="00700AC5" w:rsidP="00700AC5">
      <w:pPr>
        <w:spacing w:after="0" w:line="240" w:lineRule="auto"/>
        <w:jc w:val="both"/>
        <w:rPr>
          <w:rFonts w:ascii="Times New Roman" w:eastAsia="Times New Roman" w:hAnsi="Times New Roman" w:cs="Times New Roman"/>
          <w:sz w:val="28"/>
          <w:szCs w:val="28"/>
        </w:rPr>
      </w:pPr>
    </w:p>
    <w:p w:rsidR="00700AC5" w:rsidRPr="00BA3C36" w:rsidRDefault="00700AC5" w:rsidP="00700AC5">
      <w:pPr>
        <w:spacing w:after="0" w:line="240" w:lineRule="auto"/>
        <w:jc w:val="both"/>
        <w:rPr>
          <w:rFonts w:ascii="Times New Roman" w:eastAsia="Times New Roman" w:hAnsi="Times New Roman" w:cs="Times New Roman"/>
          <w:sz w:val="28"/>
          <w:szCs w:val="28"/>
        </w:rPr>
      </w:pPr>
      <w:r w:rsidRPr="00BA3C36">
        <w:rPr>
          <w:rFonts w:ascii="Times New Roman" w:eastAsia="Times New Roman" w:hAnsi="Times New Roman" w:cs="Times New Roman"/>
          <w:sz w:val="28"/>
          <w:szCs w:val="28"/>
        </w:rPr>
        <w:t xml:space="preserve">Председатель Совета депутатов </w:t>
      </w:r>
    </w:p>
    <w:p w:rsidR="00700AC5" w:rsidRPr="00BA3C36" w:rsidRDefault="00700AC5" w:rsidP="00700AC5">
      <w:pPr>
        <w:spacing w:after="0" w:line="240" w:lineRule="auto"/>
        <w:jc w:val="both"/>
        <w:rPr>
          <w:rFonts w:ascii="Times New Roman" w:eastAsia="Times New Roman" w:hAnsi="Times New Roman" w:cs="Times New Roman"/>
          <w:sz w:val="28"/>
          <w:szCs w:val="28"/>
        </w:rPr>
      </w:pPr>
      <w:r w:rsidRPr="00BA3C36">
        <w:rPr>
          <w:rFonts w:ascii="Times New Roman" w:eastAsia="Times New Roman" w:hAnsi="Times New Roman" w:cs="Times New Roman"/>
          <w:sz w:val="28"/>
          <w:szCs w:val="28"/>
        </w:rPr>
        <w:t xml:space="preserve">муниципального образования </w:t>
      </w:r>
    </w:p>
    <w:p w:rsidR="00700AC5" w:rsidRPr="00BA3C36" w:rsidRDefault="00700AC5" w:rsidP="00700AC5">
      <w:pPr>
        <w:spacing w:after="0" w:line="240" w:lineRule="auto"/>
        <w:jc w:val="both"/>
        <w:rPr>
          <w:rFonts w:ascii="Times New Roman" w:eastAsia="Times New Roman" w:hAnsi="Times New Roman" w:cs="Times New Roman"/>
          <w:sz w:val="28"/>
          <w:szCs w:val="28"/>
        </w:rPr>
      </w:pPr>
      <w:proofErr w:type="spellStart"/>
      <w:r w:rsidRPr="00BA3C36">
        <w:rPr>
          <w:rFonts w:ascii="Times New Roman" w:eastAsia="Times New Roman" w:hAnsi="Times New Roman" w:cs="Times New Roman"/>
          <w:sz w:val="28"/>
          <w:szCs w:val="28"/>
        </w:rPr>
        <w:t>Соль-Илецкий</w:t>
      </w:r>
      <w:proofErr w:type="spellEnd"/>
      <w:r w:rsidRPr="00BA3C36">
        <w:rPr>
          <w:rFonts w:ascii="Times New Roman" w:eastAsia="Times New Roman" w:hAnsi="Times New Roman" w:cs="Times New Roman"/>
          <w:sz w:val="28"/>
          <w:szCs w:val="28"/>
        </w:rPr>
        <w:t xml:space="preserve"> городской округ                                                    В.Н. Васькин</w:t>
      </w:r>
    </w:p>
    <w:p w:rsidR="00700AC5" w:rsidRDefault="00700AC5" w:rsidP="00700AC5">
      <w:pPr>
        <w:spacing w:after="0" w:line="240" w:lineRule="auto"/>
        <w:jc w:val="center"/>
        <w:rPr>
          <w:rFonts w:ascii="Times New Roman" w:eastAsia="Times New Roman" w:hAnsi="Times New Roman" w:cs="Times New Roman"/>
        </w:rPr>
      </w:pPr>
    </w:p>
    <w:p w:rsidR="002E7081" w:rsidRDefault="002E7081" w:rsidP="00700AC5">
      <w:pPr>
        <w:spacing w:after="0" w:line="240" w:lineRule="auto"/>
        <w:jc w:val="center"/>
        <w:rPr>
          <w:rFonts w:ascii="Times New Roman" w:eastAsia="Times New Roman" w:hAnsi="Times New Roman" w:cs="Times New Roman"/>
        </w:rPr>
      </w:pPr>
    </w:p>
    <w:p w:rsidR="002E7081" w:rsidRDefault="002E7081" w:rsidP="00700AC5">
      <w:pPr>
        <w:spacing w:after="0" w:line="240" w:lineRule="auto"/>
        <w:jc w:val="center"/>
        <w:rPr>
          <w:rFonts w:ascii="Times New Roman" w:eastAsia="Times New Roman" w:hAnsi="Times New Roman" w:cs="Times New Roman"/>
        </w:rPr>
      </w:pPr>
    </w:p>
    <w:p w:rsidR="002E7081" w:rsidRDefault="002E7081" w:rsidP="00700AC5">
      <w:pPr>
        <w:spacing w:after="0" w:line="240" w:lineRule="auto"/>
        <w:jc w:val="center"/>
        <w:rPr>
          <w:rFonts w:ascii="Times New Roman" w:eastAsia="Times New Roman" w:hAnsi="Times New Roman" w:cs="Times New Roman"/>
        </w:rPr>
      </w:pPr>
    </w:p>
    <w:p w:rsidR="00700AC5" w:rsidRDefault="00700AC5" w:rsidP="00700AC5">
      <w:pPr>
        <w:spacing w:after="0" w:line="240" w:lineRule="auto"/>
        <w:jc w:val="center"/>
        <w:rPr>
          <w:rFonts w:ascii="Times New Roman" w:eastAsia="Times New Roman" w:hAnsi="Times New Roman" w:cs="Times New Roman"/>
        </w:rPr>
      </w:pPr>
      <w:r w:rsidRPr="00BA3C36">
        <w:rPr>
          <w:rFonts w:ascii="Times New Roman" w:eastAsia="Times New Roman" w:hAnsi="Times New Roman" w:cs="Times New Roman"/>
        </w:rPr>
        <w:t xml:space="preserve">Разослано: депутатам Совета депутатов  </w:t>
      </w:r>
      <w:proofErr w:type="spellStart"/>
      <w:r w:rsidRPr="00BA3C36">
        <w:rPr>
          <w:rFonts w:ascii="Times New Roman" w:eastAsia="Times New Roman" w:hAnsi="Times New Roman" w:cs="Times New Roman"/>
        </w:rPr>
        <w:t>Соль-Илецкого</w:t>
      </w:r>
      <w:proofErr w:type="spellEnd"/>
      <w:r w:rsidRPr="00BA3C36">
        <w:rPr>
          <w:rFonts w:ascii="Times New Roman" w:eastAsia="Times New Roman" w:hAnsi="Times New Roman" w:cs="Times New Roman"/>
        </w:rPr>
        <w:t xml:space="preserve"> городского округа – 19 экз., Контрольно-счетная палата </w:t>
      </w:r>
      <w:proofErr w:type="spellStart"/>
      <w:r w:rsidRPr="00BA3C36">
        <w:rPr>
          <w:rFonts w:ascii="Times New Roman" w:eastAsia="Times New Roman" w:hAnsi="Times New Roman" w:cs="Times New Roman"/>
        </w:rPr>
        <w:t>Соль-Илецкого</w:t>
      </w:r>
      <w:proofErr w:type="spellEnd"/>
      <w:r w:rsidRPr="00BA3C36">
        <w:rPr>
          <w:rFonts w:ascii="Times New Roman" w:eastAsia="Times New Roman" w:hAnsi="Times New Roman" w:cs="Times New Roman"/>
        </w:rPr>
        <w:t xml:space="preserve"> городского округа – 1 экз.,  администрация </w:t>
      </w:r>
      <w:proofErr w:type="spellStart"/>
      <w:r w:rsidRPr="00BA3C36">
        <w:rPr>
          <w:rFonts w:ascii="Times New Roman" w:eastAsia="Times New Roman" w:hAnsi="Times New Roman" w:cs="Times New Roman"/>
        </w:rPr>
        <w:t>Соль-Илецкого</w:t>
      </w:r>
      <w:proofErr w:type="spellEnd"/>
      <w:r w:rsidRPr="00BA3C36">
        <w:rPr>
          <w:rFonts w:ascii="Times New Roman" w:eastAsia="Times New Roman" w:hAnsi="Times New Roman" w:cs="Times New Roman"/>
        </w:rPr>
        <w:t xml:space="preserve"> городского округа – 1 экз., прокуратура </w:t>
      </w:r>
      <w:proofErr w:type="spellStart"/>
      <w:r w:rsidRPr="00BA3C36">
        <w:rPr>
          <w:rFonts w:ascii="Times New Roman" w:eastAsia="Times New Roman" w:hAnsi="Times New Roman" w:cs="Times New Roman"/>
        </w:rPr>
        <w:t>Соль-Илецкого</w:t>
      </w:r>
      <w:proofErr w:type="spellEnd"/>
      <w:r w:rsidRPr="00BA3C36">
        <w:rPr>
          <w:rFonts w:ascii="Times New Roman" w:eastAsia="Times New Roman" w:hAnsi="Times New Roman" w:cs="Times New Roman"/>
        </w:rPr>
        <w:t xml:space="preserve"> района - 1 экз.; в дело - 1 экз.</w:t>
      </w:r>
    </w:p>
    <w:p w:rsidR="002E7081" w:rsidRPr="00BA3C36" w:rsidRDefault="002E7081" w:rsidP="002E7081">
      <w:pPr>
        <w:shd w:val="clear" w:color="auto" w:fill="FFFFFF"/>
        <w:tabs>
          <w:tab w:val="left" w:pos="5812"/>
          <w:tab w:val="left" w:pos="6663"/>
        </w:tabs>
        <w:spacing w:after="0" w:line="240" w:lineRule="auto"/>
        <w:jc w:val="right"/>
        <w:rPr>
          <w:rFonts w:ascii="Times New Roman" w:eastAsia="Calibri" w:hAnsi="Times New Roman" w:cs="Times New Roman"/>
          <w:color w:val="000000"/>
          <w:sz w:val="28"/>
          <w:szCs w:val="28"/>
          <w:lang w:eastAsia="en-US"/>
        </w:rPr>
      </w:pPr>
      <w:r w:rsidRPr="00BA3C36">
        <w:rPr>
          <w:rFonts w:ascii="Times New Roman" w:eastAsia="Calibri" w:hAnsi="Times New Roman" w:cs="Times New Roman"/>
          <w:color w:val="000000"/>
          <w:spacing w:val="-14"/>
          <w:sz w:val="28"/>
          <w:szCs w:val="28"/>
          <w:lang w:eastAsia="en-US"/>
        </w:rPr>
        <w:lastRenderedPageBreak/>
        <w:t>Приложение</w:t>
      </w:r>
    </w:p>
    <w:p w:rsidR="002E7081" w:rsidRPr="00BA3C36" w:rsidRDefault="002E7081" w:rsidP="002E7081">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r w:rsidRPr="00BA3C36">
        <w:rPr>
          <w:rFonts w:ascii="Times New Roman" w:eastAsia="Calibri" w:hAnsi="Times New Roman" w:cs="Times New Roman"/>
          <w:color w:val="000000"/>
          <w:spacing w:val="-8"/>
          <w:sz w:val="28"/>
          <w:szCs w:val="28"/>
          <w:lang w:eastAsia="en-US"/>
        </w:rPr>
        <w:t xml:space="preserve">       к решению Совета депутатов </w:t>
      </w:r>
    </w:p>
    <w:p w:rsidR="002E7081" w:rsidRPr="00BA3C36" w:rsidRDefault="002E7081" w:rsidP="002E7081">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r w:rsidRPr="00BA3C36">
        <w:rPr>
          <w:rFonts w:ascii="Times New Roman" w:eastAsia="Calibri" w:hAnsi="Times New Roman" w:cs="Times New Roman"/>
          <w:color w:val="000000"/>
          <w:spacing w:val="-8"/>
          <w:sz w:val="28"/>
          <w:szCs w:val="28"/>
          <w:lang w:eastAsia="en-US"/>
        </w:rPr>
        <w:t xml:space="preserve">муниципального образования </w:t>
      </w:r>
    </w:p>
    <w:p w:rsidR="002E7081" w:rsidRPr="00BA3C36" w:rsidRDefault="002E7081" w:rsidP="002E7081">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proofErr w:type="spellStart"/>
      <w:r w:rsidRPr="00BA3C36">
        <w:rPr>
          <w:rFonts w:ascii="Times New Roman" w:eastAsia="Calibri" w:hAnsi="Times New Roman" w:cs="Times New Roman"/>
          <w:color w:val="000000"/>
          <w:spacing w:val="-8"/>
          <w:sz w:val="28"/>
          <w:szCs w:val="28"/>
          <w:lang w:eastAsia="en-US"/>
        </w:rPr>
        <w:t>Соль-Илецкий</w:t>
      </w:r>
      <w:proofErr w:type="spellEnd"/>
      <w:r w:rsidRPr="00BA3C36">
        <w:rPr>
          <w:rFonts w:ascii="Times New Roman" w:eastAsia="Calibri" w:hAnsi="Times New Roman" w:cs="Times New Roman"/>
          <w:color w:val="000000"/>
          <w:spacing w:val="-8"/>
          <w:sz w:val="28"/>
          <w:szCs w:val="28"/>
          <w:lang w:eastAsia="en-US"/>
        </w:rPr>
        <w:t xml:space="preserve">  городской округ </w:t>
      </w:r>
    </w:p>
    <w:p w:rsidR="002E7081" w:rsidRDefault="002E7081" w:rsidP="002E7081">
      <w:pPr>
        <w:shd w:val="clear" w:color="auto" w:fill="FFFFFF"/>
        <w:tabs>
          <w:tab w:val="left" w:pos="5812"/>
          <w:tab w:val="left" w:pos="6663"/>
        </w:tabs>
        <w:spacing w:after="0" w:line="240" w:lineRule="auto"/>
        <w:jc w:val="right"/>
        <w:rPr>
          <w:rFonts w:ascii="Times New Roman" w:eastAsia="Calibri" w:hAnsi="Times New Roman" w:cs="Times New Roman"/>
          <w:color w:val="000000"/>
          <w:spacing w:val="-3"/>
          <w:sz w:val="28"/>
          <w:szCs w:val="28"/>
          <w:lang w:eastAsia="en-US"/>
        </w:rPr>
      </w:pPr>
      <w:r w:rsidRPr="00BA3C36">
        <w:rPr>
          <w:rFonts w:ascii="Times New Roman" w:eastAsia="Calibri" w:hAnsi="Times New Roman" w:cs="Times New Roman"/>
          <w:color w:val="000000"/>
          <w:spacing w:val="-3"/>
          <w:sz w:val="28"/>
          <w:szCs w:val="28"/>
          <w:lang w:eastAsia="en-US"/>
        </w:rPr>
        <w:t xml:space="preserve">от </w:t>
      </w:r>
      <w:r>
        <w:rPr>
          <w:rFonts w:ascii="Times New Roman" w:eastAsia="Calibri" w:hAnsi="Times New Roman" w:cs="Times New Roman"/>
          <w:color w:val="000000"/>
          <w:spacing w:val="-3"/>
          <w:sz w:val="28"/>
          <w:szCs w:val="28"/>
          <w:lang w:eastAsia="en-US"/>
        </w:rPr>
        <w:t>25.03.2020</w:t>
      </w:r>
      <w:r w:rsidRPr="00BA3C36">
        <w:rPr>
          <w:rFonts w:ascii="Times New Roman" w:eastAsia="Calibri" w:hAnsi="Times New Roman" w:cs="Times New Roman"/>
          <w:color w:val="000000"/>
          <w:spacing w:val="-3"/>
          <w:sz w:val="28"/>
          <w:szCs w:val="28"/>
          <w:lang w:eastAsia="en-US"/>
        </w:rPr>
        <w:t xml:space="preserve">  № </w:t>
      </w:r>
      <w:r>
        <w:rPr>
          <w:rFonts w:ascii="Times New Roman" w:eastAsia="Calibri" w:hAnsi="Times New Roman" w:cs="Times New Roman"/>
          <w:color w:val="000000"/>
          <w:spacing w:val="-3"/>
          <w:sz w:val="28"/>
          <w:szCs w:val="28"/>
          <w:lang w:eastAsia="en-US"/>
        </w:rPr>
        <w:t>850</w:t>
      </w:r>
    </w:p>
    <w:p w:rsidR="002E7081" w:rsidRDefault="002E7081" w:rsidP="002E7081">
      <w:pPr>
        <w:shd w:val="clear" w:color="auto" w:fill="FFFFFF"/>
        <w:tabs>
          <w:tab w:val="left" w:pos="5812"/>
          <w:tab w:val="left" w:pos="6663"/>
        </w:tabs>
        <w:spacing w:after="0" w:line="240" w:lineRule="auto"/>
        <w:ind w:firstLine="567"/>
        <w:rPr>
          <w:rFonts w:ascii="Times New Roman" w:eastAsia="Calibri" w:hAnsi="Times New Roman" w:cs="Times New Roman"/>
          <w:color w:val="000000"/>
          <w:spacing w:val="-3"/>
          <w:sz w:val="28"/>
          <w:szCs w:val="28"/>
          <w:lang w:eastAsia="en-US"/>
        </w:rPr>
      </w:pPr>
    </w:p>
    <w:p w:rsidR="00837D93" w:rsidRPr="00837D93" w:rsidRDefault="00837D93" w:rsidP="00837D93">
      <w:pPr>
        <w:tabs>
          <w:tab w:val="center" w:pos="4775"/>
          <w:tab w:val="right" w:pos="9550"/>
        </w:tabs>
        <w:spacing w:after="0" w:line="240" w:lineRule="auto"/>
        <w:rPr>
          <w:rFonts w:ascii="Times New Roman" w:eastAsia="Times New Roman" w:hAnsi="Times New Roman" w:cs="Times New Roman"/>
          <w:sz w:val="20"/>
          <w:szCs w:val="20"/>
        </w:rPr>
      </w:pPr>
    </w:p>
    <w:p w:rsidR="00837D93" w:rsidRPr="00837D93" w:rsidRDefault="00837D93" w:rsidP="00837D93">
      <w:pPr>
        <w:tabs>
          <w:tab w:val="center" w:pos="4775"/>
          <w:tab w:val="right" w:pos="9550"/>
        </w:tabs>
        <w:spacing w:after="0" w:line="240" w:lineRule="auto"/>
        <w:jc w:val="center"/>
        <w:rPr>
          <w:rFonts w:ascii="Times New Roman" w:eastAsia="Times New Roman" w:hAnsi="Times New Roman" w:cs="Times New Roman"/>
          <w:b/>
          <w:bCs/>
          <w:sz w:val="28"/>
          <w:szCs w:val="28"/>
        </w:rPr>
      </w:pPr>
      <w:r w:rsidRPr="00837D93">
        <w:rPr>
          <w:rFonts w:ascii="Times New Roman" w:eastAsia="Times New Roman" w:hAnsi="Times New Roman" w:cs="Times New Roman"/>
          <w:b/>
          <w:bCs/>
          <w:sz w:val="28"/>
          <w:szCs w:val="28"/>
        </w:rPr>
        <w:t>Отчет</w:t>
      </w:r>
    </w:p>
    <w:p w:rsidR="00837D93" w:rsidRPr="00837D93" w:rsidRDefault="00837D93" w:rsidP="00837D93">
      <w:pPr>
        <w:tabs>
          <w:tab w:val="center" w:pos="4775"/>
          <w:tab w:val="right" w:pos="9550"/>
        </w:tabs>
        <w:spacing w:after="0" w:line="240" w:lineRule="auto"/>
        <w:jc w:val="center"/>
        <w:rPr>
          <w:rFonts w:ascii="Times New Roman" w:eastAsia="Times New Roman" w:hAnsi="Times New Roman" w:cs="Times New Roman"/>
          <w:b/>
          <w:bCs/>
          <w:sz w:val="28"/>
          <w:szCs w:val="28"/>
        </w:rPr>
      </w:pPr>
      <w:r w:rsidRPr="00837D93">
        <w:rPr>
          <w:rFonts w:ascii="Times New Roman" w:eastAsia="Times New Roman" w:hAnsi="Times New Roman" w:cs="Times New Roman"/>
          <w:b/>
          <w:bCs/>
          <w:sz w:val="28"/>
          <w:szCs w:val="28"/>
        </w:rPr>
        <w:t xml:space="preserve">о деятельности Контрольно-счетной палаты муниципального образования </w:t>
      </w:r>
      <w:proofErr w:type="spellStart"/>
      <w:r w:rsidRPr="00837D93">
        <w:rPr>
          <w:rFonts w:ascii="Times New Roman" w:eastAsia="Times New Roman" w:hAnsi="Times New Roman" w:cs="Times New Roman"/>
          <w:b/>
          <w:bCs/>
          <w:sz w:val="28"/>
          <w:szCs w:val="28"/>
        </w:rPr>
        <w:t>Соль-Илецкий</w:t>
      </w:r>
      <w:proofErr w:type="spellEnd"/>
      <w:r w:rsidRPr="00837D93">
        <w:rPr>
          <w:rFonts w:ascii="Times New Roman" w:eastAsia="Times New Roman" w:hAnsi="Times New Roman" w:cs="Times New Roman"/>
          <w:b/>
          <w:bCs/>
          <w:sz w:val="28"/>
          <w:szCs w:val="28"/>
        </w:rPr>
        <w:t xml:space="preserve"> городской округ Оренбургской области в 2019 году</w:t>
      </w:r>
    </w:p>
    <w:p w:rsidR="00837D93" w:rsidRPr="00837D93" w:rsidRDefault="00837D93" w:rsidP="00837D93">
      <w:pPr>
        <w:widowControl w:val="0"/>
        <w:spacing w:after="0" w:line="240" w:lineRule="auto"/>
        <w:ind w:firstLine="567"/>
        <w:jc w:val="both"/>
        <w:rPr>
          <w:rFonts w:ascii="Times New Roman" w:eastAsia="Times New Roman" w:hAnsi="Times New Roman" w:cs="Times New Roman"/>
          <w:b/>
          <w:bCs/>
          <w:sz w:val="28"/>
          <w:szCs w:val="28"/>
        </w:rPr>
      </w:pPr>
    </w:p>
    <w:p w:rsidR="00837D93" w:rsidRPr="00837D93" w:rsidRDefault="00837D93" w:rsidP="00837D93">
      <w:pPr>
        <w:widowControl w:val="0"/>
        <w:spacing w:after="0" w:line="240" w:lineRule="auto"/>
        <w:jc w:val="center"/>
        <w:rPr>
          <w:rFonts w:ascii="Times New Roman" w:eastAsia="Times New Roman" w:hAnsi="Times New Roman" w:cs="Times New Roman"/>
          <w:bCs/>
          <w:sz w:val="24"/>
          <w:szCs w:val="24"/>
        </w:rPr>
      </w:pPr>
      <w:r w:rsidRPr="00837D93">
        <w:rPr>
          <w:rFonts w:ascii="Times New Roman" w:eastAsia="Batang" w:hAnsi="Times New Roman" w:cs="Times New Roman"/>
          <w:sz w:val="24"/>
          <w:szCs w:val="24"/>
        </w:rPr>
        <w:t xml:space="preserve">(отчет утвержден  распоряжением председателя Контрольно-счетной палаты муниципального образования </w:t>
      </w:r>
      <w:proofErr w:type="spellStart"/>
      <w:r w:rsidRPr="00837D93">
        <w:rPr>
          <w:rFonts w:ascii="Times New Roman" w:eastAsia="Batang" w:hAnsi="Times New Roman" w:cs="Times New Roman"/>
          <w:sz w:val="24"/>
          <w:szCs w:val="24"/>
        </w:rPr>
        <w:t>Соль-Илецкий</w:t>
      </w:r>
      <w:proofErr w:type="spellEnd"/>
      <w:r w:rsidRPr="00837D93">
        <w:rPr>
          <w:rFonts w:ascii="Times New Roman" w:eastAsia="Batang" w:hAnsi="Times New Roman" w:cs="Times New Roman"/>
          <w:sz w:val="24"/>
          <w:szCs w:val="24"/>
        </w:rPr>
        <w:t xml:space="preserve"> городской округ от  04.03.2020 № 5</w:t>
      </w:r>
      <w:r w:rsidRPr="00837D93">
        <w:rPr>
          <w:rFonts w:ascii="Times New Roman" w:eastAsia="Times New Roman" w:hAnsi="Times New Roman" w:cs="Times New Roman"/>
          <w:bCs/>
          <w:sz w:val="24"/>
          <w:szCs w:val="24"/>
        </w:rPr>
        <w:t>)</w:t>
      </w:r>
    </w:p>
    <w:p w:rsidR="00837D93" w:rsidRPr="00837D93" w:rsidRDefault="00837D93" w:rsidP="00837D93">
      <w:pPr>
        <w:widowControl w:val="0"/>
        <w:spacing w:after="0" w:line="240" w:lineRule="auto"/>
        <w:ind w:firstLine="567"/>
        <w:jc w:val="both"/>
        <w:rPr>
          <w:rFonts w:ascii="Times New Roman" w:eastAsia="Times New Roman" w:hAnsi="Times New Roman" w:cs="Times New Roman"/>
          <w:bCs/>
          <w:sz w:val="24"/>
          <w:szCs w:val="24"/>
        </w:rPr>
      </w:pPr>
    </w:p>
    <w:p w:rsidR="00837D93" w:rsidRPr="00837D93" w:rsidRDefault="00837D93" w:rsidP="00837D93">
      <w:pPr>
        <w:widowControl w:val="0"/>
        <w:spacing w:after="0" w:line="240" w:lineRule="auto"/>
        <w:jc w:val="center"/>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 xml:space="preserve">1. Общие итоги работы Контрольно-счетной палаты </w:t>
      </w:r>
      <w:proofErr w:type="spellStart"/>
      <w:r w:rsidRPr="00837D93">
        <w:rPr>
          <w:rFonts w:ascii="Times New Roman" w:eastAsia="Times New Roman" w:hAnsi="Times New Roman" w:cs="Times New Roman"/>
          <w:b/>
          <w:sz w:val="28"/>
          <w:szCs w:val="28"/>
        </w:rPr>
        <w:t>Соль-Илецкого</w:t>
      </w:r>
      <w:proofErr w:type="spellEnd"/>
      <w:r w:rsidRPr="00837D93">
        <w:rPr>
          <w:rFonts w:ascii="Times New Roman" w:eastAsia="Times New Roman" w:hAnsi="Times New Roman" w:cs="Times New Roman"/>
          <w:b/>
          <w:sz w:val="28"/>
          <w:szCs w:val="28"/>
        </w:rPr>
        <w:t xml:space="preserve"> городского округа </w:t>
      </w:r>
    </w:p>
    <w:p w:rsidR="00837D93" w:rsidRPr="00837D93" w:rsidRDefault="00837D93" w:rsidP="00837D93">
      <w:pPr>
        <w:widowControl w:val="0"/>
        <w:spacing w:after="0" w:line="240" w:lineRule="auto"/>
        <w:jc w:val="center"/>
        <w:rPr>
          <w:rFonts w:ascii="Times New Roman" w:eastAsia="Batang" w:hAnsi="Times New Roman" w:cs="Times New Roman"/>
          <w:b/>
          <w:sz w:val="16"/>
          <w:szCs w:val="16"/>
        </w:rPr>
      </w:pP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r>
      <w:proofErr w:type="gramStart"/>
      <w:r w:rsidRPr="00837D93">
        <w:rPr>
          <w:rFonts w:ascii="Times New Roman" w:eastAsia="Times New Roman" w:hAnsi="Times New Roman" w:cs="Times New Roman"/>
          <w:sz w:val="28"/>
          <w:szCs w:val="28"/>
        </w:rPr>
        <w:t xml:space="preserve">В 2019 году Контрольно-счетная палата </w:t>
      </w:r>
      <w:proofErr w:type="spellStart"/>
      <w:r w:rsidRPr="00837D93">
        <w:rPr>
          <w:rFonts w:ascii="Times New Roman" w:eastAsia="Times New Roman" w:hAnsi="Times New Roman" w:cs="Times New Roman"/>
          <w:sz w:val="28"/>
          <w:szCs w:val="28"/>
        </w:rPr>
        <w:t>Соль-Илецкого</w:t>
      </w:r>
      <w:proofErr w:type="spellEnd"/>
      <w:r w:rsidRPr="00837D93">
        <w:rPr>
          <w:rFonts w:ascii="Times New Roman" w:eastAsia="Times New Roman" w:hAnsi="Times New Roman" w:cs="Times New Roman"/>
          <w:sz w:val="28"/>
          <w:szCs w:val="28"/>
        </w:rPr>
        <w:t xml:space="preserve"> городского округа (далее – Контрольно-счетная палата), как постоянно действующий орган внешнего муниципального контроля, осуществляла свою деятельность на основании  плана работы в соответствии с задачами, установленными Бюджетным кодексом Российской Федерации,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Положением о Контрольно-счетной палате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proofErr w:type="gramEnd"/>
      <w:r w:rsidRPr="00837D93">
        <w:rPr>
          <w:rFonts w:ascii="Times New Roman" w:eastAsia="Times New Roman" w:hAnsi="Times New Roman" w:cs="Times New Roman"/>
          <w:sz w:val="28"/>
          <w:szCs w:val="28"/>
        </w:rPr>
        <w:t xml:space="preserve"> городской округ Оренбургской области, утвержденного решением Совета депутатов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от 27.11.2015 № 43 (далее - Положение о Контрольно-счетной палате), решением Совета депутатов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Оренбургской области от 29.10.2015 №21 «Об утверждении Положения о бюджетном процессе в муниципальном образовании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Утвержденный план работы отчетного года выполнен в полном объеме.</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В приложении 1 к настоящему отчету приведены основные показатели и результаты  деятельности Контрольно-счетной палаты в 2019 году в рамках реализации полномочий, предусмотренных статьей 8 Положения о Контрольно-счетной палате.</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В отчетном периоде, как и в предыдущие годы, основными направлениями деятельности Контрольно-счетной палаты были контрольная, экспертно-аналитическая,  организационно-методическая и информационная, из которых первостепенным является проведение контрольных и экспертно-аналитических мероприятий.</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Контрольные мероприятия в отчетном году проводились в соответствии с планом, сформированном на основе поручений Совета депутатов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w:t>
      </w:r>
      <w:r w:rsidRPr="00837D93">
        <w:rPr>
          <w:rFonts w:ascii="Times New Roman" w:eastAsia="Times New Roman" w:hAnsi="Times New Roman" w:cs="Times New Roman"/>
          <w:sz w:val="28"/>
          <w:szCs w:val="28"/>
        </w:rPr>
        <w:lastRenderedPageBreak/>
        <w:t xml:space="preserve">Оренбургской области. </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В отчетном году большое внимание уделялось Контрольно-счетной палатой также и экспертно-аналитической работе. В рамках экспертно-аналитической деятельности в отчетном году проведено 62 мероприятия. Подготовлено 59 заключений на проекты решений и нормативные правовые акты, из них 76,2% (45 заключений) приходится на заключения по результатам финансово-экономической экспертизы муниципальных программ (проектов, проектов по внесению изменений в муниципальные программы).</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По результатам проведенных мероприятий Контрольно-счетная палата принимает меры направленные на устранение нарушений законодательства и иных нормативных правовых актов, затрагивающих интересы муниципальных структур и иных участников бюджетного процесса. В 2019 году Контрольно-счетной палатой в адреса субъектов проверок было направлено 5 представлений.</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В отчетном периоде в рамках заключенного Соглашения  продолжалось сотрудничество с прокуратурой </w:t>
      </w:r>
      <w:proofErr w:type="spellStart"/>
      <w:r w:rsidRPr="00837D93">
        <w:rPr>
          <w:rFonts w:ascii="Times New Roman" w:eastAsia="Times New Roman" w:hAnsi="Times New Roman" w:cs="Times New Roman"/>
          <w:sz w:val="28"/>
          <w:szCs w:val="28"/>
        </w:rPr>
        <w:t>Соль-Илецкого</w:t>
      </w:r>
      <w:proofErr w:type="spellEnd"/>
      <w:r w:rsidRPr="00837D93">
        <w:rPr>
          <w:rFonts w:ascii="Times New Roman" w:eastAsia="Times New Roman" w:hAnsi="Times New Roman" w:cs="Times New Roman"/>
          <w:sz w:val="28"/>
          <w:szCs w:val="28"/>
        </w:rPr>
        <w:t xml:space="preserve"> района, основной целью которого являлось предупреждение и пресечение правонарушений в финансово-бюджетной сфере. В 2019 году  о результатах проверок в органы прокуратуры направлено 4 информационных материала.</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 xml:space="preserve">Также в течение отчетного периода должностные лица  Контрольно-счетной палаты принимали участие в  проверках проводимых прокуратурой </w:t>
      </w:r>
      <w:proofErr w:type="spellStart"/>
      <w:r w:rsidRPr="00837D93">
        <w:rPr>
          <w:rFonts w:ascii="Times New Roman" w:eastAsia="Times New Roman" w:hAnsi="Times New Roman" w:cs="Times New Roman"/>
          <w:sz w:val="28"/>
          <w:szCs w:val="28"/>
        </w:rPr>
        <w:t>Соль-Илецкого</w:t>
      </w:r>
      <w:proofErr w:type="spellEnd"/>
      <w:r w:rsidRPr="00837D93">
        <w:rPr>
          <w:rFonts w:ascii="Times New Roman" w:eastAsia="Times New Roman" w:hAnsi="Times New Roman" w:cs="Times New Roman"/>
          <w:sz w:val="28"/>
          <w:szCs w:val="28"/>
        </w:rPr>
        <w:t xml:space="preserve"> округа </w:t>
      </w:r>
      <w:r w:rsidRPr="00837D93">
        <w:rPr>
          <w:rFonts w:ascii="Times New Roman" w:eastAsia="Times New Roman" w:hAnsi="Times New Roman" w:cs="Times New Roman"/>
          <w:sz w:val="28"/>
          <w:szCs w:val="28"/>
        </w:rPr>
        <w:tab/>
        <w:t xml:space="preserve">на основании требований прокурора </w:t>
      </w:r>
      <w:proofErr w:type="spellStart"/>
      <w:r w:rsidRPr="00837D93">
        <w:rPr>
          <w:rFonts w:ascii="Times New Roman" w:eastAsia="Times New Roman" w:hAnsi="Times New Roman" w:cs="Times New Roman"/>
          <w:sz w:val="28"/>
          <w:szCs w:val="28"/>
        </w:rPr>
        <w:t>Соль-Илецкого</w:t>
      </w:r>
      <w:proofErr w:type="spellEnd"/>
      <w:r w:rsidRPr="00837D93">
        <w:rPr>
          <w:rFonts w:ascii="Times New Roman" w:eastAsia="Times New Roman" w:hAnsi="Times New Roman" w:cs="Times New Roman"/>
          <w:sz w:val="28"/>
          <w:szCs w:val="28"/>
        </w:rPr>
        <w:t xml:space="preserve"> района о выделении специалиста, по результатам, которых подготовлено 3 справки.</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b/>
          <w:sz w:val="28"/>
          <w:szCs w:val="28"/>
        </w:rPr>
        <w:tab/>
      </w:r>
      <w:r w:rsidRPr="00837D93">
        <w:rPr>
          <w:rFonts w:ascii="Times New Roman" w:eastAsia="Times New Roman" w:hAnsi="Times New Roman" w:cs="Times New Roman"/>
          <w:sz w:val="28"/>
          <w:szCs w:val="28"/>
        </w:rPr>
        <w:t xml:space="preserve">На основании </w:t>
      </w:r>
      <w:r w:rsidRPr="00837D93">
        <w:rPr>
          <w:rFonts w:ascii="Times New Roman" w:eastAsia="Times New Roman" w:hAnsi="Times New Roman" w:cs="Times New Roman"/>
          <w:color w:val="000000"/>
          <w:sz w:val="28"/>
          <w:szCs w:val="28"/>
        </w:rPr>
        <w:t>закона Оренбургской области от 01.10.2003 №489/55-</w:t>
      </w:r>
      <w:r w:rsidRPr="00837D93">
        <w:rPr>
          <w:rFonts w:ascii="Times New Roman" w:eastAsia="Times New Roman" w:hAnsi="Times New Roman" w:cs="Times New Roman"/>
          <w:color w:val="000000"/>
          <w:sz w:val="28"/>
          <w:szCs w:val="28"/>
          <w:lang w:val="en-US"/>
        </w:rPr>
        <w:t>III</w:t>
      </w:r>
      <w:r w:rsidRPr="00837D93">
        <w:rPr>
          <w:rFonts w:ascii="Times New Roman" w:eastAsia="Times New Roman" w:hAnsi="Times New Roman" w:cs="Times New Roman"/>
          <w:color w:val="000000"/>
          <w:sz w:val="28"/>
          <w:szCs w:val="28"/>
        </w:rPr>
        <w:t>-ОЗ «Об административных правонарушениях в Оренбургской области» (статья 35 пункт 4) в 2019 году председателем Контрольно-счетной палаты составлено 5 протоков (3 из которых составлены по результатам проверок, проведенных в 2018 году).</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sz w:val="28"/>
          <w:szCs w:val="28"/>
        </w:rPr>
        <w:tab/>
        <w:t>По результатам рассмотрения протоколов привлечены к административной ответственности</w:t>
      </w:r>
      <w:r w:rsidRPr="00837D93">
        <w:rPr>
          <w:rFonts w:ascii="Times New Roman" w:eastAsia="Times New Roman" w:hAnsi="Times New Roman" w:cs="Times New Roman"/>
          <w:color w:val="000000"/>
          <w:sz w:val="28"/>
          <w:szCs w:val="28"/>
        </w:rPr>
        <w:t xml:space="preserve"> 4 должностных лица (одно из которых – дважды), наложен штраф общей суммой 50,0 тыс. рублей. Целью работы проводимой в данном направлении, является повышение дисциплины в финансово-бюджетной сфере.</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 xml:space="preserve">Поскольку одним из принципов деятельности контрольного органа является гласность, Контрольно-счетная палата систематически информирует общественность о своей деятельности путем размещения на официальном сайте муниципального образования </w:t>
      </w:r>
      <w:proofErr w:type="spellStart"/>
      <w:r w:rsidRPr="00837D93">
        <w:rPr>
          <w:rFonts w:ascii="Times New Roman" w:eastAsia="Times New Roman" w:hAnsi="Times New Roman" w:cs="Times New Roman"/>
          <w:color w:val="000000"/>
          <w:sz w:val="28"/>
          <w:szCs w:val="28"/>
        </w:rPr>
        <w:t>Соль-Илецкий</w:t>
      </w:r>
      <w:proofErr w:type="spellEnd"/>
      <w:r w:rsidRPr="00837D93">
        <w:rPr>
          <w:rFonts w:ascii="Times New Roman" w:eastAsia="Times New Roman" w:hAnsi="Times New Roman" w:cs="Times New Roman"/>
          <w:color w:val="000000"/>
          <w:sz w:val="28"/>
          <w:szCs w:val="28"/>
        </w:rPr>
        <w:t xml:space="preserve"> городской округ в сети Интернет сведений о результатах проведенных контрольных и экспертно-аналитических мероприятий, планов работы и стандартов внешнего муниципального финансового контроля. Информация, размещенная на сайте, поддерживалась в актуальной редакции и постоянно обновлялась.</w:t>
      </w:r>
    </w:p>
    <w:p w:rsidR="00837D93" w:rsidRPr="00837D93" w:rsidRDefault="00837D93" w:rsidP="00837D93">
      <w:pPr>
        <w:widowControl w:val="0"/>
        <w:spacing w:after="0" w:line="240" w:lineRule="auto"/>
        <w:jc w:val="both"/>
        <w:rPr>
          <w:rFonts w:ascii="Times New Roman" w:eastAsia="Times New Roman" w:hAnsi="Times New Roman" w:cs="Times New Roman"/>
          <w:b/>
          <w:sz w:val="28"/>
          <w:szCs w:val="28"/>
        </w:rPr>
      </w:pPr>
    </w:p>
    <w:p w:rsidR="00837D93" w:rsidRPr="00837D93" w:rsidRDefault="00837D93" w:rsidP="00837D93">
      <w:pPr>
        <w:widowControl w:val="0"/>
        <w:spacing w:after="0" w:line="240" w:lineRule="auto"/>
        <w:jc w:val="center"/>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2. Контрольная деятельность</w:t>
      </w:r>
    </w:p>
    <w:p w:rsidR="00837D93" w:rsidRPr="00837D93" w:rsidRDefault="00837D93" w:rsidP="00837D93">
      <w:pPr>
        <w:widowControl w:val="0"/>
        <w:spacing w:after="0" w:line="240" w:lineRule="auto"/>
        <w:jc w:val="center"/>
        <w:rPr>
          <w:rFonts w:ascii="Times New Roman" w:eastAsia="Times New Roman" w:hAnsi="Times New Roman" w:cs="Times New Roman"/>
          <w:b/>
          <w:color w:val="000000"/>
          <w:sz w:val="24"/>
          <w:szCs w:val="24"/>
        </w:rPr>
      </w:pP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lastRenderedPageBreak/>
        <w:tab/>
        <w:t xml:space="preserve">В 2019 году Контрольно-счетной палатой проведено 4 </w:t>
      </w:r>
      <w:proofErr w:type="gramStart"/>
      <w:r w:rsidRPr="00837D93">
        <w:rPr>
          <w:rFonts w:ascii="Times New Roman" w:eastAsia="Times New Roman" w:hAnsi="Times New Roman" w:cs="Times New Roman"/>
          <w:color w:val="000000"/>
          <w:sz w:val="28"/>
          <w:szCs w:val="28"/>
        </w:rPr>
        <w:t>контрольных</w:t>
      </w:r>
      <w:proofErr w:type="gramEnd"/>
      <w:r w:rsidRPr="00837D93">
        <w:rPr>
          <w:rFonts w:ascii="Times New Roman" w:eastAsia="Times New Roman" w:hAnsi="Times New Roman" w:cs="Times New Roman"/>
          <w:color w:val="000000"/>
          <w:sz w:val="28"/>
          <w:szCs w:val="28"/>
        </w:rPr>
        <w:t xml:space="preserve"> мероприятия и внешняя проверка годового отчета об исполнении бюджета городского округа за 2018 год в соответствии со статьей 264.4. Бюджетного кодекса Российской Федерации. Проведенными контрольными мероприятиями охвачено 11 объектов.</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Общая сумма нарушений, установленная Контрольно-счетной палатой по итогам контрольных мероприятий в отчетном году (без учета внешних проверок главных администраторов бюджетных средств), составила 4 500,3 тыс. рублей.</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r>
      <w:proofErr w:type="gramStart"/>
      <w:r w:rsidRPr="00837D93">
        <w:rPr>
          <w:rFonts w:ascii="Times New Roman" w:eastAsia="Times New Roman" w:hAnsi="Times New Roman" w:cs="Times New Roman"/>
          <w:color w:val="000000"/>
          <w:sz w:val="28"/>
          <w:szCs w:val="28"/>
        </w:rPr>
        <w:t>В целях обеспечения единства классификации нарушений действующего законодательства, группировка выявленных в ходе контрольной деятельности нарушений и недостатков осуществлялась с применением Классификатора нарушений, выявленных в ходе внешнего государственного аудита (контроля) одобренного Советом контрольно-счетных органов при Счетной палате Российской Федерации, а также Классификатора нарушений, выявленных в ходе внешнего государственного аудита (контроля) должностными лицами Счетной палаты Оренбургской области, утвержденного постановлением Коллегии от 21.01.2016</w:t>
      </w:r>
      <w:proofErr w:type="gramEnd"/>
      <w:r w:rsidRPr="00837D93">
        <w:rPr>
          <w:rFonts w:ascii="Times New Roman" w:eastAsia="Times New Roman" w:hAnsi="Times New Roman" w:cs="Times New Roman"/>
          <w:color w:val="000000"/>
          <w:sz w:val="28"/>
          <w:szCs w:val="28"/>
        </w:rPr>
        <w:t xml:space="preserve"> № 4 (в редакции от 27.12.2018 № 105). </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В структуре суммовых нарушений, отраженных в отчете наиболее значительными объемами  в 2019 году характеризуются  следующие нарушения:</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r>
      <w:proofErr w:type="gramStart"/>
      <w:r w:rsidRPr="00837D93">
        <w:rPr>
          <w:rFonts w:ascii="Times New Roman" w:eastAsia="Times New Roman" w:hAnsi="Times New Roman" w:cs="Times New Roman"/>
          <w:i/>
          <w:color w:val="000000"/>
          <w:sz w:val="28"/>
          <w:szCs w:val="28"/>
        </w:rPr>
        <w:t>нарушения ведения бухгалтерского учета, составления и представления бухгалтерской (финансовой) отчетности</w:t>
      </w:r>
      <w:r w:rsidRPr="00837D93">
        <w:rPr>
          <w:rFonts w:ascii="Times New Roman" w:eastAsia="Times New Roman" w:hAnsi="Times New Roman" w:cs="Times New Roman"/>
          <w:color w:val="000000"/>
          <w:sz w:val="28"/>
          <w:szCs w:val="28"/>
        </w:rPr>
        <w:t>, сложившиеся в сумме 1 984,6 тыс. рублей, из них: грубое нарушение правил ведения бухгалтерского учета, выразившиеся в искажении любой статьи (строки) формы бухгалтерской отчетности не менее чем на 10% в сумме 1 700,7 тыс. рублей, нарушение порядка с денежной наличностью и порядка ведения кассовых операций в сумме 283,9 тыс. рублей;</w:t>
      </w:r>
      <w:proofErr w:type="gramEnd"/>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 xml:space="preserve">объем нарушений </w:t>
      </w:r>
      <w:r w:rsidRPr="00837D93">
        <w:rPr>
          <w:rFonts w:ascii="Times New Roman" w:eastAsia="Times New Roman" w:hAnsi="Times New Roman" w:cs="Times New Roman"/>
          <w:i/>
          <w:color w:val="000000"/>
          <w:sz w:val="28"/>
          <w:szCs w:val="28"/>
        </w:rPr>
        <w:t xml:space="preserve">при формировании и исполнении бюджета </w:t>
      </w:r>
      <w:r w:rsidRPr="00837D93">
        <w:rPr>
          <w:rFonts w:ascii="Times New Roman" w:eastAsia="Times New Roman" w:hAnsi="Times New Roman" w:cs="Times New Roman"/>
          <w:color w:val="000000"/>
          <w:sz w:val="28"/>
          <w:szCs w:val="28"/>
        </w:rPr>
        <w:t>оценивается в размере 2 515,7 тыс. рублей. Среди них наиболее весомым в денежном выражении являются нарушения порядка формирования и (или) финансового обеспечения выполнения муниципального задания на оказание муниципальных услуг (выполнения работ) муниципальными учреждениями – 1 854,4 тыс. рублей; объем нарушений порядка составления, утверждения и ведения бюджетной сметы казенного учреждения составил 661,4 тыс. рублей</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 xml:space="preserve">По результатам аудита в сфере закупок, </w:t>
      </w:r>
      <w:r w:rsidRPr="00837D93">
        <w:rPr>
          <w:rFonts w:ascii="Times New Roman" w:eastAsia="Times New Roman" w:hAnsi="Times New Roman" w:cs="Times New Roman"/>
          <w:sz w:val="28"/>
          <w:szCs w:val="28"/>
        </w:rPr>
        <w:t>установленного законодательством о контрактной системе в качестве исключительного полномочия контрольно-счетных органов, Контрольно-счетной палатой выявлено 14 нарушений, из которых непредставление, несвоевременное представление информации (сведений) и (или) документов, подлежащих включению в реестр контрактов, заключенных заказчиками – 4 нарушения.</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r>
    </w:p>
    <w:p w:rsidR="00837D93" w:rsidRPr="00837D93" w:rsidRDefault="00837D93" w:rsidP="00837D93">
      <w:pPr>
        <w:spacing w:after="0" w:line="240" w:lineRule="auto"/>
        <w:jc w:val="center"/>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2.1. Контрольные мероприятия</w:t>
      </w:r>
    </w:p>
    <w:p w:rsidR="00837D93" w:rsidRPr="00837D93" w:rsidRDefault="00837D93" w:rsidP="00837D93">
      <w:pPr>
        <w:spacing w:after="0" w:line="240" w:lineRule="auto"/>
        <w:ind w:firstLine="567"/>
        <w:jc w:val="center"/>
        <w:rPr>
          <w:rFonts w:ascii="Times New Roman" w:eastAsia="Times New Roman" w:hAnsi="Times New Roman" w:cs="Times New Roman"/>
          <w:color w:val="000000"/>
          <w:sz w:val="28"/>
          <w:szCs w:val="28"/>
        </w:rPr>
      </w:pP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В 2019 году Контрольно-счетной палатой проведено 4 контрольных мероприятий.</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По итогам контрольного мероприятия «</w:t>
      </w:r>
      <w:r w:rsidRPr="00837D93">
        <w:rPr>
          <w:rFonts w:ascii="Times New Roman" w:eastAsia="Calibri" w:hAnsi="Times New Roman" w:cs="Times New Roman"/>
          <w:i/>
          <w:sz w:val="28"/>
          <w:szCs w:val="28"/>
          <w:lang w:eastAsia="en-US"/>
        </w:rPr>
        <w:t xml:space="preserve">Проверка использования бюджетных средств, выделенных в 2018 году и истекшем периоде 2019 года муниципальному бюджетному учреждению дополнительного образования «Детская школа искусств» </w:t>
      </w:r>
      <w:proofErr w:type="spellStart"/>
      <w:r w:rsidRPr="00837D93">
        <w:rPr>
          <w:rFonts w:ascii="Times New Roman" w:eastAsia="Calibri" w:hAnsi="Times New Roman" w:cs="Times New Roman"/>
          <w:i/>
          <w:sz w:val="28"/>
          <w:szCs w:val="28"/>
          <w:lang w:eastAsia="en-US"/>
        </w:rPr>
        <w:t>Соль-Илецкого</w:t>
      </w:r>
      <w:proofErr w:type="spellEnd"/>
      <w:r w:rsidRPr="00837D93">
        <w:rPr>
          <w:rFonts w:ascii="Times New Roman" w:eastAsia="Calibri" w:hAnsi="Times New Roman" w:cs="Times New Roman"/>
          <w:i/>
          <w:sz w:val="28"/>
          <w:szCs w:val="28"/>
          <w:lang w:eastAsia="en-US"/>
        </w:rPr>
        <w:t xml:space="preserve"> городского округа Оренбургской области. Аудит в сфере закупок» </w:t>
      </w:r>
      <w:r w:rsidRPr="00837D93">
        <w:rPr>
          <w:rFonts w:ascii="Times New Roman" w:eastAsia="Calibri" w:hAnsi="Times New Roman" w:cs="Times New Roman"/>
          <w:sz w:val="28"/>
          <w:szCs w:val="28"/>
          <w:lang w:eastAsia="en-US"/>
        </w:rPr>
        <w:t>выявлены финансовые нарушения на сумму 3 221,0 тыс. рублей, из них:</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нарушения порядка формирования и (или) финансового обеспечения выполнения муниципального задания на оказание муниципальных услуг (выполнения работ) муниципальными учреждениями  на сумму 1 236,4 тыс. рублей;</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нарушения порядка работы с денежной наличностью и порядка ведения кассовых операций на сумму 283,9 тыс. рублей;</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Times New Roman" w:hAnsi="Times New Roman" w:cs="Times New Roman"/>
          <w:color w:val="000000"/>
          <w:sz w:val="28"/>
          <w:szCs w:val="28"/>
        </w:rPr>
        <w:tab/>
        <w:t>грубое нарушение правил ведения бухгалтерского учета, выразившиеся в искажении любой статьи (строки) формы бухгалтерской отчетности не менее чем на 10 процентов на сумму 1 700,7 тыс. рублей.</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 xml:space="preserve">Установлены факты </w:t>
      </w:r>
      <w:proofErr w:type="gramStart"/>
      <w:r w:rsidRPr="00837D93">
        <w:rPr>
          <w:rFonts w:ascii="Times New Roman" w:eastAsia="Calibri" w:hAnsi="Times New Roman" w:cs="Times New Roman"/>
          <w:sz w:val="28"/>
          <w:szCs w:val="28"/>
          <w:lang w:eastAsia="en-US"/>
        </w:rPr>
        <w:t>нарушения порядка отнесения имущества бюджетного учреждения</w:t>
      </w:r>
      <w:proofErr w:type="gramEnd"/>
      <w:r w:rsidRPr="00837D93">
        <w:rPr>
          <w:rFonts w:ascii="Times New Roman" w:eastAsia="Calibri" w:hAnsi="Times New Roman" w:cs="Times New Roman"/>
          <w:sz w:val="28"/>
          <w:szCs w:val="28"/>
          <w:lang w:eastAsia="en-US"/>
        </w:rPr>
        <w:t xml:space="preserve"> к категории особо ценного движимого имущества (3 факта), несоблюдение требования государственной регистрации прав собственности, других вещных прав на недвижимые вещи, ограничений этих прав, их возникновения, перехода и прекращения за исключением земельных участков  (5 объектов).</w:t>
      </w:r>
    </w:p>
    <w:p w:rsidR="00837D93" w:rsidRPr="00837D93" w:rsidRDefault="00837D93" w:rsidP="00837D9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Courier New" w:eastAsia="Calibri" w:hAnsi="Courier New" w:cs="Courier New"/>
          <w:sz w:val="28"/>
          <w:szCs w:val="28"/>
          <w:lang w:eastAsia="en-US"/>
        </w:rPr>
        <w:tab/>
      </w:r>
      <w:r w:rsidRPr="00837D93">
        <w:rPr>
          <w:rFonts w:ascii="Times New Roman" w:eastAsia="Calibri" w:hAnsi="Times New Roman" w:cs="Times New Roman"/>
          <w:sz w:val="28"/>
          <w:szCs w:val="28"/>
          <w:lang w:eastAsia="en-US"/>
        </w:rPr>
        <w:t xml:space="preserve">Проверкой соблюдения учреждением норм Трудового кодекса Российской Федерации установлены нарушения в части оформления  трудовых договоров (отсутствие условий  оплаты труда обязательных для включения согласно статье 57), а также при переводе работника на другую должность (статьи 72,72.1). </w:t>
      </w:r>
      <w:r w:rsidRPr="00837D93">
        <w:rPr>
          <w:rFonts w:ascii="Times New Roman" w:eastAsia="Times New Roman" w:hAnsi="Times New Roman" w:cs="Times New Roman"/>
          <w:sz w:val="28"/>
          <w:szCs w:val="28"/>
        </w:rPr>
        <w:t xml:space="preserve">В нарушение статьи 168 Трудового кодекса Российской Федерации, выявлены факты не возмещения работникам учреждения дополнительных расходов, связанных с проживанием вне места постоянного жительства (суточных). </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 Проверкой выявлено, что приказом отдела культуры была установлена родительская плата за содержание детей в учреждении. Обязательство родителей по уплате целевого взноса, определенное приказом, в установленный срок предусмотрено в заявлениях на зачисление детей в учреждение. Согласно письму Министерства культуры Российской Федерации от 18.09.2017 № 299-01.1-39-ВА «По вопросам функционирования детских школ искусств, в том числе формирования государственных (муниципальных) заданий» взимание платы с физических лиц за образовательные услуги, предусмотренные государственным (муниципальным) заданием, не допускается.</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При проведен</w:t>
      </w:r>
      <w:proofErr w:type="gramStart"/>
      <w:r w:rsidRPr="00837D93">
        <w:rPr>
          <w:rFonts w:ascii="Times New Roman" w:eastAsia="Times New Roman" w:hAnsi="Times New Roman" w:cs="Times New Roman"/>
          <w:sz w:val="28"/>
          <w:szCs w:val="28"/>
        </w:rPr>
        <w:t>ии ау</w:t>
      </w:r>
      <w:proofErr w:type="gramEnd"/>
      <w:r w:rsidRPr="00837D93">
        <w:rPr>
          <w:rFonts w:ascii="Times New Roman" w:eastAsia="Times New Roman" w:hAnsi="Times New Roman" w:cs="Times New Roman"/>
          <w:sz w:val="28"/>
          <w:szCs w:val="28"/>
        </w:rPr>
        <w:t xml:space="preserve">дита в сфере закупок выявлены 3 факта нарушения Федерального закона от 05.04.2013 № 44-ФЗ «О контрактной системе в сфере </w:t>
      </w:r>
      <w:r w:rsidRPr="00837D93">
        <w:rPr>
          <w:rFonts w:ascii="Times New Roman" w:eastAsia="Times New Roman" w:hAnsi="Times New Roman" w:cs="Times New Roman"/>
          <w:sz w:val="28"/>
          <w:szCs w:val="28"/>
        </w:rPr>
        <w:lastRenderedPageBreak/>
        <w:t>закупок товаров, работ и услуг для обеспечения государственных и муниципальных нужд».</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Times New Roman" w:hAnsi="Times New Roman" w:cs="Times New Roman"/>
          <w:sz w:val="28"/>
          <w:szCs w:val="28"/>
        </w:rPr>
        <w:tab/>
      </w:r>
      <w:r w:rsidRPr="00837D93">
        <w:rPr>
          <w:rFonts w:ascii="Times New Roman" w:eastAsia="Calibri" w:hAnsi="Times New Roman" w:cs="Times New Roman"/>
          <w:sz w:val="28"/>
          <w:szCs w:val="28"/>
          <w:lang w:eastAsia="en-US"/>
        </w:rPr>
        <w:t>По итогам проведенного контрольного мероприятия направлено 2 представления Контрольно-счетной палаты.</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r>
      <w:proofErr w:type="gramStart"/>
      <w:r w:rsidRPr="00837D93">
        <w:rPr>
          <w:rFonts w:ascii="Times New Roman" w:eastAsia="Calibri" w:hAnsi="Times New Roman" w:cs="Times New Roman"/>
          <w:sz w:val="28"/>
          <w:szCs w:val="28"/>
          <w:lang w:eastAsia="en-US"/>
        </w:rPr>
        <w:t xml:space="preserve">По результатам </w:t>
      </w:r>
      <w:r w:rsidRPr="00837D93">
        <w:rPr>
          <w:rFonts w:ascii="Times New Roman" w:eastAsia="Calibri" w:hAnsi="Times New Roman" w:cs="Times New Roman"/>
          <w:i/>
          <w:sz w:val="28"/>
          <w:szCs w:val="28"/>
          <w:lang w:eastAsia="en-US"/>
        </w:rPr>
        <w:t xml:space="preserve">проверки использования бюджетных средств, выделенных в 2018 году и истекшем периоде 2019 года муниципальному казенному учреждению «Централизованная бухгалтерия учреждений образования </w:t>
      </w:r>
      <w:proofErr w:type="spellStart"/>
      <w:r w:rsidRPr="00837D93">
        <w:rPr>
          <w:rFonts w:ascii="Times New Roman" w:eastAsia="Calibri" w:hAnsi="Times New Roman" w:cs="Times New Roman"/>
          <w:i/>
          <w:sz w:val="28"/>
          <w:szCs w:val="28"/>
          <w:lang w:eastAsia="en-US"/>
        </w:rPr>
        <w:t>Соль-Илецкого</w:t>
      </w:r>
      <w:proofErr w:type="spellEnd"/>
      <w:r w:rsidRPr="00837D93">
        <w:rPr>
          <w:rFonts w:ascii="Times New Roman" w:eastAsia="Calibri" w:hAnsi="Times New Roman" w:cs="Times New Roman"/>
          <w:i/>
          <w:sz w:val="28"/>
          <w:szCs w:val="28"/>
          <w:lang w:eastAsia="en-US"/>
        </w:rPr>
        <w:t xml:space="preserve"> городского округа Оренбургской области», проведения аудита  в сфере закупок выявлено нарушение на сумму 181 650,0 тыс. рублей, </w:t>
      </w:r>
      <w:r w:rsidRPr="00837D93">
        <w:rPr>
          <w:rFonts w:ascii="Times New Roman" w:eastAsia="Calibri" w:hAnsi="Times New Roman" w:cs="Times New Roman"/>
          <w:sz w:val="28"/>
          <w:szCs w:val="28"/>
          <w:lang w:eastAsia="en-US"/>
        </w:rPr>
        <w:t>а именно:</w:t>
      </w:r>
      <w:r w:rsidRPr="00837D93">
        <w:rPr>
          <w:rFonts w:ascii="Times New Roman" w:eastAsia="Calibri" w:hAnsi="Times New Roman" w:cs="Times New Roman"/>
          <w:sz w:val="28"/>
          <w:szCs w:val="28"/>
          <w:lang w:eastAsia="en-US"/>
        </w:rPr>
        <w:tab/>
        <w:t xml:space="preserve"> нарушение порядка составления, утверждения и ведения бюджетной сметы казенного учреждения (учреждение не осуществляло ведение бюджетной сметы). </w:t>
      </w:r>
      <w:proofErr w:type="gramEnd"/>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Проверкой установлены также иные нарушения федерального, областного законодательства и нормативно правовых актов муниципального образования:</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несоблюдение порядка составления и ведения бюджетной росписи главными распорядителями (распорядителями) бюджетных средств, включая внесение в нее изменений (</w:t>
      </w:r>
      <w:proofErr w:type="spellStart"/>
      <w:r w:rsidRPr="00837D93">
        <w:rPr>
          <w:rFonts w:ascii="Times New Roman" w:eastAsia="Times New Roman" w:hAnsi="Times New Roman" w:cs="Times New Roman"/>
          <w:sz w:val="28"/>
          <w:szCs w:val="28"/>
        </w:rPr>
        <w:t>недоведение</w:t>
      </w:r>
      <w:proofErr w:type="spellEnd"/>
      <w:r w:rsidRPr="00837D93">
        <w:rPr>
          <w:rFonts w:ascii="Times New Roman" w:eastAsia="Times New Roman" w:hAnsi="Times New Roman" w:cs="Times New Roman"/>
          <w:sz w:val="28"/>
          <w:szCs w:val="28"/>
        </w:rPr>
        <w:t xml:space="preserve">  учреждению изменений объемов бюджетных ассигнований и лимитов бюджетных обязательств, несоблюдение сроков утверждения бюджетной росписи, </w:t>
      </w:r>
      <w:proofErr w:type="spellStart"/>
      <w:r w:rsidRPr="00837D93">
        <w:rPr>
          <w:rFonts w:ascii="Times New Roman" w:eastAsia="Times New Roman" w:hAnsi="Times New Roman" w:cs="Times New Roman"/>
          <w:sz w:val="28"/>
          <w:szCs w:val="28"/>
        </w:rPr>
        <w:t>неоформление</w:t>
      </w:r>
      <w:proofErr w:type="spellEnd"/>
      <w:r w:rsidRPr="00837D93">
        <w:rPr>
          <w:rFonts w:ascii="Times New Roman" w:eastAsia="Times New Roman" w:hAnsi="Times New Roman" w:cs="Times New Roman"/>
          <w:sz w:val="28"/>
          <w:szCs w:val="28"/>
        </w:rPr>
        <w:t xml:space="preserve"> в установленном порядке изменений бюджетной росписи);</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нарушение требований предъявляемых к регистру бухгалтерского учета;</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несоблюдение требований государственной регистрации прав собственности, других вещных прав на недвижимые вещи, ограничений этих прав, их возникновения, перехода и прекращения за исключением земельных участков (не зарегистрировано право оперативного управления на объект недвижимого имущества); </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нарушения норм Трудового кодекса Российской Федерации (статьи 57) в части оформления  трудовых договоров;</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нарушения Положения по оплате труда работников учреждения: фонд оплаты труда сформирован с превышением на 86,9  тыс. рублей, при принятии решения о премировании работников в приказах руководителя не указывается основание, предусмотренное положением об оплате труда; </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нарушения  законодательства о закупках: порядка формирования, утверждения и ведения плана – графика, порядка его размещения в открытом доступе (4 факта).</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По итогам проведенного контрольного мероприятия направлено 2 представления Контрольно-счетной палаты, составлен один протокол об административном правонарушении, к административной ответственности привлечено одно должностное лицо, наложен штраф в сумме 10,0 тыс. рублей.</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 xml:space="preserve">По результатам </w:t>
      </w:r>
      <w:r w:rsidRPr="00837D93">
        <w:rPr>
          <w:rFonts w:ascii="Times New Roman" w:eastAsia="Calibri" w:hAnsi="Times New Roman" w:cs="Times New Roman"/>
          <w:i/>
          <w:sz w:val="28"/>
          <w:szCs w:val="28"/>
          <w:lang w:eastAsia="en-US"/>
        </w:rPr>
        <w:t xml:space="preserve">проверки использования бюджетных средств, выделенных в 2018 году и истекшем периоде 2019 года на реализацию </w:t>
      </w:r>
      <w:r w:rsidRPr="00837D93">
        <w:rPr>
          <w:rFonts w:ascii="Times New Roman" w:eastAsia="Calibri" w:hAnsi="Times New Roman" w:cs="Times New Roman"/>
          <w:i/>
          <w:sz w:val="28"/>
          <w:szCs w:val="28"/>
          <w:lang w:eastAsia="en-US"/>
        </w:rPr>
        <w:lastRenderedPageBreak/>
        <w:t xml:space="preserve">подпрограммы «Повышение эффективности муниципального управления социально-экономическим развитием </w:t>
      </w:r>
      <w:proofErr w:type="spellStart"/>
      <w:r w:rsidRPr="00837D93">
        <w:rPr>
          <w:rFonts w:ascii="Times New Roman" w:eastAsia="Calibri" w:hAnsi="Times New Roman" w:cs="Times New Roman"/>
          <w:i/>
          <w:sz w:val="28"/>
          <w:szCs w:val="28"/>
          <w:lang w:eastAsia="en-US"/>
        </w:rPr>
        <w:t>Соль-Илецкого</w:t>
      </w:r>
      <w:proofErr w:type="spellEnd"/>
      <w:r w:rsidRPr="00837D93">
        <w:rPr>
          <w:rFonts w:ascii="Times New Roman" w:eastAsia="Calibri" w:hAnsi="Times New Roman" w:cs="Times New Roman"/>
          <w:i/>
          <w:sz w:val="28"/>
          <w:szCs w:val="28"/>
          <w:lang w:eastAsia="en-US"/>
        </w:rPr>
        <w:t xml:space="preserve"> городского округа» муниципальной программы «Экономическое развитие </w:t>
      </w:r>
      <w:proofErr w:type="spellStart"/>
      <w:r w:rsidRPr="00837D93">
        <w:rPr>
          <w:rFonts w:ascii="Times New Roman" w:eastAsia="Calibri" w:hAnsi="Times New Roman" w:cs="Times New Roman"/>
          <w:i/>
          <w:sz w:val="28"/>
          <w:szCs w:val="28"/>
          <w:lang w:eastAsia="en-US"/>
        </w:rPr>
        <w:t>Соль-Илецкого</w:t>
      </w:r>
      <w:proofErr w:type="spellEnd"/>
      <w:r w:rsidRPr="00837D93">
        <w:rPr>
          <w:rFonts w:ascii="Times New Roman" w:eastAsia="Calibri" w:hAnsi="Times New Roman" w:cs="Times New Roman"/>
          <w:i/>
          <w:sz w:val="28"/>
          <w:szCs w:val="28"/>
          <w:lang w:eastAsia="en-US"/>
        </w:rPr>
        <w:t xml:space="preserve"> городского округа» </w:t>
      </w:r>
      <w:r w:rsidRPr="00837D93">
        <w:rPr>
          <w:rFonts w:ascii="Times New Roman" w:eastAsia="Calibri" w:hAnsi="Times New Roman" w:cs="Times New Roman"/>
          <w:sz w:val="28"/>
          <w:szCs w:val="28"/>
          <w:lang w:eastAsia="en-US"/>
        </w:rPr>
        <w:t>выявлены финансовые нарушения на сумму 1 097,6 тыс. рублей:</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Times New Roman" w:hAnsi="Times New Roman" w:cs="Times New Roman"/>
          <w:sz w:val="28"/>
          <w:szCs w:val="28"/>
        </w:rPr>
        <w:tab/>
        <w:t>нарушение порядка составления, утверждения и ведения бюджетной сметы казенного учреждения на сумму 479,7 тыс. рублей;</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r>
      <w:proofErr w:type="gramStart"/>
      <w:r w:rsidRPr="00837D93">
        <w:rPr>
          <w:rFonts w:ascii="Times New Roman" w:eastAsia="Calibri" w:hAnsi="Times New Roman" w:cs="Times New Roman"/>
          <w:sz w:val="28"/>
          <w:szCs w:val="28"/>
          <w:lang w:eastAsia="en-US"/>
        </w:rPr>
        <w:t>нарушения порядка формирования и (или) финансового обеспечения выполнения государственного (муниципального) задания на оказание государственных (муниципальных) услуг (выполнения работ) государственными (муниципальными) учреждениями на сумму 617,9 тыс. рублей.</w:t>
      </w:r>
      <w:proofErr w:type="gramEnd"/>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По итогам проведенного контрольного мероприятия направлено представление Контрольно-счетной палаты, составлен протокол об административном правонарушении, к административной ответственности привлечено одно должностное лицо, должностному лицу назначено административное наказание в виде предупреждения.</w:t>
      </w:r>
    </w:p>
    <w:p w:rsidR="00837D93" w:rsidRPr="00837D93" w:rsidRDefault="00837D93" w:rsidP="00837D93">
      <w:pPr>
        <w:widowControl w:val="0"/>
        <w:spacing w:after="0" w:line="240" w:lineRule="auto"/>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ab/>
        <w:t xml:space="preserve">По результатам </w:t>
      </w:r>
      <w:r w:rsidRPr="00837D93">
        <w:rPr>
          <w:rFonts w:ascii="Times New Roman" w:eastAsia="Calibri" w:hAnsi="Times New Roman" w:cs="Times New Roman"/>
          <w:i/>
          <w:sz w:val="28"/>
          <w:szCs w:val="28"/>
          <w:lang w:eastAsia="en-US"/>
        </w:rPr>
        <w:t xml:space="preserve">проверки использования бюджетных средств, выделенных в 2018 году и истекшем периоде 2019 года на реализацию подпрограммы «Создание организационных условий для составления и исполнения бюджета городского округа» муниципальной программы «Эффективное управление муниципальными финансами и муниципальным долгом </w:t>
      </w:r>
      <w:proofErr w:type="spellStart"/>
      <w:r w:rsidRPr="00837D93">
        <w:rPr>
          <w:rFonts w:ascii="Times New Roman" w:eastAsia="Calibri" w:hAnsi="Times New Roman" w:cs="Times New Roman"/>
          <w:i/>
          <w:sz w:val="28"/>
          <w:szCs w:val="28"/>
          <w:lang w:eastAsia="en-US"/>
        </w:rPr>
        <w:t>Соль-Илецкого</w:t>
      </w:r>
      <w:proofErr w:type="spellEnd"/>
      <w:r w:rsidRPr="00837D93">
        <w:rPr>
          <w:rFonts w:ascii="Times New Roman" w:eastAsia="Calibri" w:hAnsi="Times New Roman" w:cs="Times New Roman"/>
          <w:i/>
          <w:sz w:val="28"/>
          <w:szCs w:val="28"/>
          <w:lang w:eastAsia="en-US"/>
        </w:rPr>
        <w:t xml:space="preserve"> городского округа» </w:t>
      </w:r>
      <w:r w:rsidRPr="00837D93">
        <w:rPr>
          <w:rFonts w:ascii="Times New Roman" w:eastAsia="Calibri" w:hAnsi="Times New Roman" w:cs="Times New Roman"/>
          <w:sz w:val="28"/>
          <w:szCs w:val="28"/>
          <w:lang w:eastAsia="en-US"/>
        </w:rPr>
        <w:t>установлены следующие нарушения:</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несоблюдение требования государственной регистрации прав собственности, других вещных прав на недвижимые вещи, ограничений этих прав, их возникновения, перехода и прекращения за исключением земельных участков (не зарегистрировано право оперативного управления объектом недвижимого имущества);</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несвоевременное представление информации (сведений) и (или) документов подлежащих включению в реестр контрактов, заключенных заказчиками (4 факта);</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выявлены 2 факта завышения сметной стоимости работ на  сумму налога на добавленную стоимость 63 104,00 рубля.</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В рамках проведения контрольного мероприятия проведены 3 встречных проверки расходования бюджетных средств выделенных на социально значимые мероприятия.</w:t>
      </w:r>
    </w:p>
    <w:p w:rsidR="00837D93" w:rsidRPr="00837D93" w:rsidRDefault="00837D93" w:rsidP="00837D93">
      <w:pPr>
        <w:spacing w:after="0" w:line="240" w:lineRule="auto"/>
        <w:ind w:firstLine="709"/>
        <w:jc w:val="both"/>
        <w:rPr>
          <w:rFonts w:ascii="Times New Roman" w:eastAsia="Calibri" w:hAnsi="Times New Roman" w:cs="Times New Roman"/>
          <w:sz w:val="28"/>
          <w:szCs w:val="28"/>
          <w:lang w:eastAsia="en-US"/>
        </w:rPr>
      </w:pPr>
      <w:r w:rsidRPr="00837D93">
        <w:rPr>
          <w:rFonts w:ascii="Times New Roman" w:eastAsia="Calibri" w:hAnsi="Times New Roman" w:cs="Times New Roman"/>
          <w:sz w:val="28"/>
          <w:szCs w:val="28"/>
          <w:lang w:eastAsia="en-US"/>
        </w:rPr>
        <w:t>По итогам проведенного контрольного мероприятия направлено представление Контрольно-счетной палаты.</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709"/>
        <w:jc w:val="center"/>
        <w:rPr>
          <w:rFonts w:ascii="Times New Roman" w:eastAsia="Times New Roman" w:hAnsi="Times New Roman" w:cs="Times New Roman"/>
          <w:color w:val="000000"/>
          <w:sz w:val="28"/>
          <w:szCs w:val="28"/>
        </w:rPr>
      </w:pPr>
      <w:r w:rsidRPr="00837D93">
        <w:rPr>
          <w:rFonts w:ascii="Times New Roman" w:eastAsia="Times New Roman" w:hAnsi="Times New Roman" w:cs="Times New Roman"/>
          <w:sz w:val="28"/>
          <w:szCs w:val="28"/>
        </w:rPr>
        <w:t>2.2.</w:t>
      </w:r>
      <w:r w:rsidRPr="00837D93">
        <w:rPr>
          <w:rFonts w:ascii="Times New Roman" w:eastAsia="Times New Roman" w:hAnsi="Times New Roman" w:cs="Times New Roman"/>
          <w:color w:val="000000"/>
          <w:sz w:val="28"/>
          <w:szCs w:val="28"/>
        </w:rPr>
        <w:t xml:space="preserve"> Внешняя проверка годового отчета об исполнении бюджета городского округа за 2018 год</w:t>
      </w:r>
    </w:p>
    <w:p w:rsidR="00837D93" w:rsidRPr="00837D93" w:rsidRDefault="00837D93" w:rsidP="00837D93">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837D93" w:rsidRPr="00837D93" w:rsidRDefault="00837D93" w:rsidP="00837D93">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 xml:space="preserve">Внешняя проверка годового отчета об исполнении бюджета городского </w:t>
      </w:r>
      <w:r w:rsidRPr="00837D93">
        <w:rPr>
          <w:rFonts w:ascii="Times New Roman" w:eastAsia="Times New Roman" w:hAnsi="Times New Roman" w:cs="Times New Roman"/>
          <w:color w:val="000000"/>
          <w:sz w:val="28"/>
          <w:szCs w:val="28"/>
        </w:rPr>
        <w:lastRenderedPageBreak/>
        <w:t>округа за 2018 год в соответствии с требованиями статьи 264.4 Бюджетного кодекса РФ проведена Контрольно-счетной палатой в 2 этапа: внешняя проверка бюджетной отчетности главных администраторов средств бюджета городского округа  (далее - ГАБС) и подготовка заключения на годовой отчет об исполнении бюджета городского округа.</w:t>
      </w:r>
    </w:p>
    <w:p w:rsidR="00837D93" w:rsidRPr="00837D93" w:rsidRDefault="00837D93" w:rsidP="00837D9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Внешней проверкой бюджетной отчетности ГАБС за 2018 год установлены следующие нарушения и недостатки: </w:t>
      </w:r>
    </w:p>
    <w:p w:rsidR="00837D93" w:rsidRPr="00837D93" w:rsidRDefault="00837D93" w:rsidP="00837D93">
      <w:pPr>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несоответствие представленной бюджетной отчетности установленным требованиям к ее составу (1 ГАБС);</w:t>
      </w:r>
    </w:p>
    <w:p w:rsidR="00837D93" w:rsidRPr="00837D93" w:rsidRDefault="00837D93" w:rsidP="00837D93">
      <w:pPr>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несоответствие содержания форм бюджетной отчетности требованиям Инструкции №191н (ненадлежащее или неполное отражение данных в бюджетной отчетности) (1 ГАБС); </w:t>
      </w:r>
    </w:p>
    <w:p w:rsidR="00837D93" w:rsidRPr="00837D93" w:rsidRDefault="00837D93" w:rsidP="00837D93">
      <w:pPr>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оформление бюджетной отчетности с нарушением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№157н (далее - Инструкции 157н) (1 ГАБС);</w:t>
      </w:r>
    </w:p>
    <w:p w:rsidR="00837D93" w:rsidRPr="00837D93" w:rsidRDefault="00837D93" w:rsidP="00837D93">
      <w:pPr>
        <w:autoSpaceDE w:val="0"/>
        <w:autoSpaceDN w:val="0"/>
        <w:adjustRightInd w:val="0"/>
        <w:spacing w:after="0" w:line="240" w:lineRule="auto"/>
        <w:jc w:val="both"/>
        <w:rPr>
          <w:rFonts w:ascii="Times New Roman" w:eastAsia="Times New Roman" w:hAnsi="Times New Roman" w:cs="Times New Roman"/>
          <w:sz w:val="28"/>
          <w:szCs w:val="24"/>
        </w:rPr>
      </w:pPr>
      <w:r w:rsidRPr="00837D93">
        <w:rPr>
          <w:rFonts w:ascii="Times New Roman" w:eastAsia="Times New Roman" w:hAnsi="Times New Roman" w:cs="Times New Roman"/>
          <w:sz w:val="28"/>
          <w:szCs w:val="28"/>
        </w:rPr>
        <w:tab/>
        <w:t>оформление бюджетной отчетности без учета особенностей составления и представления годовой бюджетной отчетности, предусмотренных письмом Министерства финансов Российской Федерации № 02-06-07/2736, Федерального казначейства  № 07-04-05/02932 от 21.01.2019 (1 ГАБС).</w:t>
      </w:r>
      <w:r w:rsidRPr="00837D93">
        <w:rPr>
          <w:rFonts w:ascii="Times New Roman" w:eastAsia="Times New Roman" w:hAnsi="Times New Roman" w:cs="Times New Roman"/>
          <w:b/>
          <w:sz w:val="28"/>
          <w:szCs w:val="28"/>
        </w:rPr>
        <w:tab/>
      </w:r>
      <w:r w:rsidRPr="00837D93">
        <w:rPr>
          <w:rFonts w:ascii="Times New Roman" w:eastAsia="Times New Roman" w:hAnsi="Times New Roman" w:cs="Times New Roman"/>
          <w:sz w:val="28"/>
          <w:szCs w:val="28"/>
        </w:rPr>
        <w:t xml:space="preserve"> </w:t>
      </w:r>
    </w:p>
    <w:p w:rsidR="00837D93" w:rsidRPr="00837D93" w:rsidRDefault="00837D93" w:rsidP="00837D93">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ar-SA"/>
        </w:rPr>
      </w:pPr>
      <w:r w:rsidRPr="00837D93">
        <w:rPr>
          <w:rFonts w:ascii="Arial" w:eastAsia="Times New Roman" w:hAnsi="Arial" w:cs="Arial"/>
          <w:sz w:val="28"/>
          <w:szCs w:val="20"/>
        </w:rPr>
        <w:tab/>
      </w:r>
      <w:r w:rsidRPr="00837D93">
        <w:rPr>
          <w:rFonts w:ascii="Times New Roman" w:eastAsia="Times New Roman" w:hAnsi="Times New Roman" w:cs="Times New Roman"/>
          <w:color w:val="000000"/>
          <w:sz w:val="28"/>
          <w:szCs w:val="28"/>
          <w:lang w:eastAsia="ar-SA"/>
        </w:rPr>
        <w:t>Подготовка заключения на годовой отчет об исполнении бюджета городского округа является вторым и заключительным этапом внешней проверки годового отчета об исполнении бюджета городского округа.</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r w:rsidRPr="00837D93">
        <w:rPr>
          <w:rFonts w:ascii="Times New Roman" w:eastAsia="Times New Roman" w:hAnsi="Times New Roman" w:cs="Times New Roman"/>
          <w:color w:val="000000"/>
          <w:sz w:val="28"/>
          <w:szCs w:val="28"/>
          <w:lang w:eastAsia="ar-SA"/>
        </w:rPr>
        <w:t>Основный вывод по результатам проведенной</w:t>
      </w:r>
      <w:r w:rsidRPr="00837D93">
        <w:rPr>
          <w:rFonts w:ascii="Times New Roman" w:eastAsia="Times New Roman" w:hAnsi="Times New Roman" w:cs="Times New Roman"/>
          <w:color w:val="000000"/>
          <w:sz w:val="28"/>
          <w:szCs w:val="28"/>
        </w:rPr>
        <w:t xml:space="preserve"> внешней проверки годового отчета об исполнении бюджета городского округа за 2018 год заключается в том, что</w:t>
      </w:r>
      <w:r w:rsidRPr="00837D93">
        <w:rPr>
          <w:rFonts w:ascii="Times New Roman" w:eastAsia="Times New Roman" w:hAnsi="Times New Roman" w:cs="Times New Roman"/>
          <w:sz w:val="28"/>
          <w:szCs w:val="28"/>
        </w:rPr>
        <w:t xml:space="preserve"> формы годового отчета об исполнении бюджета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за 2018 год представлены в полном объеме и в установленный срок; показатели годового отчета об исполнении бюджета городского округа в целом соответствуют показателям исполнения бюджета, установленным в ходе внешней проверки бюджетной отчетности главных администраторов бюджетных средств.</w:t>
      </w:r>
    </w:p>
    <w:p w:rsidR="00837D93" w:rsidRPr="00837D93" w:rsidRDefault="00837D93" w:rsidP="00837D93">
      <w:pPr>
        <w:spacing w:after="0" w:line="240" w:lineRule="auto"/>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709"/>
        <w:jc w:val="center"/>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3. Экспертно-аналитическая деятельность</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Экспертно</w:t>
      </w:r>
      <w:r w:rsidRPr="00837D93">
        <w:rPr>
          <w:rFonts w:ascii="Times New Roman" w:eastAsia="Times New Roman" w:hAnsi="Times New Roman" w:cs="Times New Roman"/>
          <w:b/>
          <w:sz w:val="28"/>
          <w:szCs w:val="28"/>
        </w:rPr>
        <w:t>-</w:t>
      </w:r>
      <w:r w:rsidRPr="00837D93">
        <w:rPr>
          <w:rFonts w:ascii="Times New Roman" w:eastAsia="Times New Roman" w:hAnsi="Times New Roman" w:cs="Times New Roman"/>
          <w:sz w:val="28"/>
          <w:szCs w:val="28"/>
        </w:rPr>
        <w:t>аналитическая деятельность  Контрольно-счетной палаты в отчетном году заключалась, прежде всего, в экспертизе проектов бюджета городского округа и проектов муниципальных программ (проектов о внесении изменений в муниципальные программы)</w:t>
      </w:r>
      <w:r w:rsidRPr="00837D93">
        <w:rPr>
          <w:rFonts w:ascii="Times New Roman" w:eastAsia="Times New Roman" w:hAnsi="Times New Roman" w:cs="Times New Roman"/>
          <w:b/>
          <w:sz w:val="28"/>
          <w:szCs w:val="28"/>
        </w:rPr>
        <w:t>.</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color w:val="000000"/>
          <w:sz w:val="28"/>
          <w:szCs w:val="28"/>
        </w:rPr>
        <w:tab/>
        <w:t xml:space="preserve">В 2019 году Контрольно-счетной палатой подготовлено 59 заключений </w:t>
      </w:r>
      <w:r w:rsidRPr="00837D93">
        <w:rPr>
          <w:rFonts w:ascii="Times New Roman" w:eastAsia="Times New Roman" w:hAnsi="Times New Roman" w:cs="Times New Roman"/>
          <w:color w:val="000000"/>
          <w:sz w:val="28"/>
          <w:szCs w:val="28"/>
        </w:rPr>
        <w:lastRenderedPageBreak/>
        <w:t xml:space="preserve">по результатам экспертно-аналитических мероприятий и 3 аналитических материала об исполнении бюджета городского округа. </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3.1. Экспертиза проекта решения Совета депутатов о бюджете городского округа на 2019 год и на плановый период 2020 и 2021 годов. </w:t>
      </w:r>
    </w:p>
    <w:p w:rsidR="00837D93" w:rsidRPr="00837D93" w:rsidRDefault="00837D93" w:rsidP="00837D93">
      <w:pPr>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r>
      <w:proofErr w:type="gramStart"/>
      <w:r w:rsidRPr="00837D93">
        <w:rPr>
          <w:rFonts w:ascii="Times New Roman" w:eastAsia="Times New Roman" w:hAnsi="Times New Roman" w:cs="Times New Roman"/>
          <w:color w:val="000000"/>
          <w:sz w:val="28"/>
          <w:szCs w:val="28"/>
        </w:rPr>
        <w:t xml:space="preserve">В соответствии с требованиями Бюджетного кодекса, решения Совета депутатов «О Контрольно-счетной палате муниципального образования </w:t>
      </w:r>
      <w:proofErr w:type="spellStart"/>
      <w:r w:rsidRPr="00837D93">
        <w:rPr>
          <w:rFonts w:ascii="Times New Roman" w:eastAsia="Times New Roman" w:hAnsi="Times New Roman" w:cs="Times New Roman"/>
          <w:color w:val="000000"/>
          <w:sz w:val="28"/>
          <w:szCs w:val="28"/>
        </w:rPr>
        <w:t>Соль-Илецкий</w:t>
      </w:r>
      <w:proofErr w:type="spellEnd"/>
      <w:r w:rsidRPr="00837D93">
        <w:rPr>
          <w:rFonts w:ascii="Times New Roman" w:eastAsia="Times New Roman" w:hAnsi="Times New Roman" w:cs="Times New Roman"/>
          <w:color w:val="000000"/>
          <w:sz w:val="28"/>
          <w:szCs w:val="28"/>
        </w:rPr>
        <w:t xml:space="preserve"> городской округ Оренбургской области» и «</w:t>
      </w:r>
      <w:r w:rsidRPr="00837D93">
        <w:rPr>
          <w:rFonts w:ascii="Times New Roman" w:eastAsia="Times New Roman" w:hAnsi="Times New Roman" w:cs="Times New Roman"/>
          <w:sz w:val="28"/>
          <w:szCs w:val="28"/>
        </w:rPr>
        <w:t xml:space="preserve">Об утверждении Положения о бюджетном процессе в муниципальном образовании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w:t>
      </w:r>
      <w:r w:rsidRPr="00837D93">
        <w:rPr>
          <w:rFonts w:ascii="Times New Roman" w:eastAsia="Times New Roman" w:hAnsi="Times New Roman" w:cs="Times New Roman"/>
          <w:color w:val="000000"/>
          <w:sz w:val="28"/>
          <w:szCs w:val="28"/>
        </w:rPr>
        <w:t xml:space="preserve">проведена экспертиза проекта решения Совета депутатов </w:t>
      </w:r>
      <w:r w:rsidRPr="00837D93">
        <w:rPr>
          <w:rFonts w:ascii="Times New Roman" w:eastAsia="Times New Roman" w:hAnsi="Times New Roman" w:cs="Times New Roman"/>
          <w:bCs/>
          <w:sz w:val="28"/>
          <w:szCs w:val="28"/>
        </w:rPr>
        <w:t xml:space="preserve">«О бюджете муниципального образования </w:t>
      </w:r>
      <w:proofErr w:type="spellStart"/>
      <w:r w:rsidRPr="00837D93">
        <w:rPr>
          <w:rFonts w:ascii="Times New Roman" w:eastAsia="Times New Roman" w:hAnsi="Times New Roman" w:cs="Times New Roman"/>
          <w:bCs/>
          <w:sz w:val="28"/>
          <w:szCs w:val="28"/>
        </w:rPr>
        <w:t>Соль-Илецкий</w:t>
      </w:r>
      <w:proofErr w:type="spellEnd"/>
      <w:r w:rsidRPr="00837D93">
        <w:rPr>
          <w:rFonts w:ascii="Times New Roman" w:eastAsia="Times New Roman" w:hAnsi="Times New Roman" w:cs="Times New Roman"/>
          <w:bCs/>
          <w:sz w:val="28"/>
          <w:szCs w:val="28"/>
        </w:rPr>
        <w:t xml:space="preserve"> городской округ на 2020 год и на плановый период 2021 и 2022 годов»</w:t>
      </w:r>
      <w:r w:rsidRPr="00837D93">
        <w:rPr>
          <w:rFonts w:ascii="Times New Roman" w:eastAsia="Times New Roman" w:hAnsi="Times New Roman" w:cs="Times New Roman"/>
          <w:color w:val="000000"/>
          <w:sz w:val="28"/>
          <w:szCs w:val="28"/>
        </w:rPr>
        <w:t>.</w:t>
      </w:r>
      <w:proofErr w:type="gramEnd"/>
      <w:r w:rsidRPr="00837D93">
        <w:rPr>
          <w:rFonts w:ascii="Times New Roman" w:eastAsia="Times New Roman" w:hAnsi="Times New Roman" w:cs="Times New Roman"/>
          <w:color w:val="000000"/>
          <w:sz w:val="28"/>
          <w:szCs w:val="28"/>
        </w:rPr>
        <w:t xml:space="preserve"> По результатам экспертизы подготовлено заключение.</w:t>
      </w:r>
    </w:p>
    <w:p w:rsidR="00837D93" w:rsidRPr="00837D93" w:rsidRDefault="00837D93" w:rsidP="00837D93">
      <w:pPr>
        <w:widowControl w:val="0"/>
        <w:spacing w:after="0" w:line="240" w:lineRule="auto"/>
        <w:ind w:firstLine="567"/>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В ходе экспертизы содержание проекта решения и документов проверены на соответствие требованиям бюджетного законодательства. </w:t>
      </w:r>
      <w:proofErr w:type="gramStart"/>
      <w:r w:rsidRPr="00837D93">
        <w:rPr>
          <w:rFonts w:ascii="Times New Roman" w:eastAsia="Times New Roman" w:hAnsi="Times New Roman" w:cs="Times New Roman"/>
          <w:sz w:val="28"/>
          <w:szCs w:val="28"/>
        </w:rPr>
        <w:t xml:space="preserve">Проанализированы параметры бюджета городского округа на 2020-2022 годы в динамике, а также показатели доходов и расходов бюджета на 2020 год по отношению к ожидаемому исполнению за 2019 год с подробным описанием в подготовленном заключение. </w:t>
      </w:r>
      <w:proofErr w:type="gramEnd"/>
    </w:p>
    <w:p w:rsidR="00837D93" w:rsidRPr="00837D93" w:rsidRDefault="00837D93" w:rsidP="00837D93">
      <w:pPr>
        <w:widowControl w:val="0"/>
        <w:spacing w:after="0" w:line="240" w:lineRule="auto"/>
        <w:ind w:firstLine="567"/>
        <w:jc w:val="both"/>
        <w:rPr>
          <w:rFonts w:ascii="Times New Roman" w:eastAsia="Times New Roman" w:hAnsi="Times New Roman" w:cs="Times New Roman"/>
          <w:color w:val="000000"/>
          <w:sz w:val="28"/>
          <w:szCs w:val="28"/>
          <w:highlight w:val="green"/>
        </w:rPr>
      </w:pPr>
      <w:r w:rsidRPr="00837D93">
        <w:rPr>
          <w:rFonts w:ascii="Times New Roman" w:eastAsia="Times New Roman" w:hAnsi="Times New Roman" w:cs="Times New Roman"/>
          <w:sz w:val="28"/>
          <w:szCs w:val="28"/>
        </w:rPr>
        <w:tab/>
      </w:r>
      <w:r w:rsidRPr="00837D93">
        <w:rPr>
          <w:rFonts w:ascii="Times New Roman" w:eastAsia="Times New Roman" w:hAnsi="Times New Roman" w:cs="Times New Roman"/>
          <w:color w:val="000000"/>
          <w:sz w:val="28"/>
          <w:szCs w:val="28"/>
        </w:rPr>
        <w:t>Основной вывод Контрольно-счетной палаты по результатам проведенной экспертизы заключается в том, что</w:t>
      </w:r>
      <w:r w:rsidRPr="00837D93">
        <w:rPr>
          <w:rFonts w:ascii="Times New Roman" w:eastAsia="Times New Roman" w:hAnsi="Times New Roman" w:cs="Times New Roman"/>
          <w:b/>
          <w:sz w:val="28"/>
          <w:szCs w:val="28"/>
        </w:rPr>
        <w:t xml:space="preserve"> </w:t>
      </w:r>
      <w:r w:rsidRPr="00837D93">
        <w:rPr>
          <w:rFonts w:ascii="Times New Roman" w:eastAsia="Times New Roman" w:hAnsi="Times New Roman" w:cs="Times New Roman"/>
          <w:sz w:val="28"/>
          <w:szCs w:val="28"/>
        </w:rPr>
        <w:t xml:space="preserve">проект бюджета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 на 2020 год и на плановый период 2021 и 2022 годов сформирован бездефицитный. Содержание проекта решения соответствует требованиям бюджетного законодательства. Принцип сбалансированности соблюден.</w:t>
      </w:r>
      <w:r w:rsidRPr="00837D93">
        <w:rPr>
          <w:rFonts w:ascii="Times New Roman" w:eastAsia="Times New Roman" w:hAnsi="Times New Roman" w:cs="Times New Roman"/>
          <w:color w:val="000000"/>
          <w:sz w:val="28"/>
          <w:szCs w:val="28"/>
        </w:rPr>
        <w:t xml:space="preserve"> Результаты проведенного анализа проекта решения о бюджете и документов, составляющих основу формирования бюджета, дают основания для принятия проекта решения.</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color w:val="000000"/>
          <w:sz w:val="28"/>
          <w:szCs w:val="28"/>
        </w:rPr>
        <w:tab/>
        <w:t>3.2. Экспертиза вносимых изменений в решение Совета депутатов о бюджете городского округа на 2019 год и на плановый период 2020 и 2022 годов.</w:t>
      </w:r>
      <w:r w:rsidRPr="00837D93">
        <w:rPr>
          <w:rFonts w:ascii="Times New Roman" w:eastAsia="Times New Roman" w:hAnsi="Times New Roman" w:cs="Times New Roman"/>
          <w:sz w:val="28"/>
          <w:szCs w:val="28"/>
        </w:rPr>
        <w:t xml:space="preserve"> </w:t>
      </w:r>
    </w:p>
    <w:p w:rsidR="00837D93" w:rsidRPr="00837D93" w:rsidRDefault="00837D93" w:rsidP="00837D93">
      <w:pPr>
        <w:widowControl w:val="0"/>
        <w:spacing w:after="0" w:line="240" w:lineRule="auto"/>
        <w:jc w:val="both"/>
        <w:rPr>
          <w:rFonts w:ascii="Times New Roman" w:eastAsia="Times New Roman" w:hAnsi="Times New Roman" w:cs="Times New Roman"/>
          <w:b/>
          <w:color w:val="000000"/>
          <w:sz w:val="28"/>
          <w:szCs w:val="28"/>
        </w:rPr>
      </w:pPr>
      <w:r w:rsidRPr="00837D93">
        <w:rPr>
          <w:rFonts w:ascii="Times New Roman" w:eastAsia="Times New Roman" w:hAnsi="Times New Roman" w:cs="Times New Roman"/>
          <w:sz w:val="28"/>
          <w:szCs w:val="28"/>
        </w:rPr>
        <w:tab/>
        <w:t>Основной задачей проводимой в 2019 году финансовой экспертизы вносимых изменений в решение о бюджете городского округа, являлось установление соответствия проекта решения действующему законодательству и определение обоснованности вносимых изменений в бюджет городского округа.</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Контрольно - счетной палатой в 2019 году подготовлено 10 заключений на проекты решений Совета депутатов  о внесении изменений в бюджет городского округа на 2019 год и на плановый период 2020 и 2021 годов.</w:t>
      </w:r>
    </w:p>
    <w:p w:rsidR="00837D93" w:rsidRPr="00837D93" w:rsidRDefault="00837D93" w:rsidP="00837D93">
      <w:pPr>
        <w:widowControl w:val="0"/>
        <w:spacing w:after="0" w:line="240" w:lineRule="auto"/>
        <w:jc w:val="both"/>
        <w:rPr>
          <w:rFonts w:ascii="Times New Roman" w:eastAsia="Times New Roman" w:hAnsi="Times New Roman" w:cs="Times New Roman"/>
          <w:sz w:val="20"/>
          <w:szCs w:val="20"/>
        </w:rPr>
      </w:pPr>
      <w:r w:rsidRPr="00837D93">
        <w:rPr>
          <w:rFonts w:ascii="Times New Roman" w:eastAsia="Times New Roman" w:hAnsi="Times New Roman" w:cs="Times New Roman"/>
          <w:sz w:val="28"/>
          <w:szCs w:val="28"/>
        </w:rPr>
        <w:tab/>
        <w:t>3.3. Экспертиза муниципальных программ.</w:t>
      </w:r>
    </w:p>
    <w:p w:rsidR="00837D93" w:rsidRPr="00837D93" w:rsidRDefault="00837D93" w:rsidP="00837D9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В 2019 году Контрольно-счетной палатой проведена финансово-экономическая экспертиза 45 проектов постановлений администрации </w:t>
      </w:r>
      <w:proofErr w:type="spellStart"/>
      <w:r w:rsidRPr="00837D93">
        <w:rPr>
          <w:rFonts w:ascii="Times New Roman" w:eastAsia="Times New Roman" w:hAnsi="Times New Roman" w:cs="Times New Roman"/>
          <w:sz w:val="28"/>
          <w:szCs w:val="28"/>
        </w:rPr>
        <w:t>Соль-Илецкого</w:t>
      </w:r>
      <w:proofErr w:type="spellEnd"/>
      <w:r w:rsidRPr="00837D93">
        <w:rPr>
          <w:rFonts w:ascii="Times New Roman" w:eastAsia="Times New Roman" w:hAnsi="Times New Roman" w:cs="Times New Roman"/>
          <w:sz w:val="28"/>
          <w:szCs w:val="28"/>
        </w:rPr>
        <w:t xml:space="preserve"> городского округа, главным образом по внесению изменений в действующие муниципальные программы городского округа.</w:t>
      </w:r>
    </w:p>
    <w:p w:rsidR="00837D93" w:rsidRPr="00837D93" w:rsidRDefault="00837D93" w:rsidP="00837D9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Корректировка муниципальных программ осуществлялась </w:t>
      </w:r>
      <w:r w:rsidRPr="00837D93">
        <w:rPr>
          <w:rFonts w:ascii="Times New Roman" w:eastAsia="Times New Roman" w:hAnsi="Times New Roman" w:cs="Times New Roman"/>
          <w:sz w:val="28"/>
          <w:szCs w:val="28"/>
        </w:rPr>
        <w:lastRenderedPageBreak/>
        <w:t>преимущественно в связи с внесением изменений в решение о бюджете городского округа на 2019 год и на плановый период с целью увязки бюджетных ассигнований с конкретными показателями и мероприятиями.</w:t>
      </w:r>
    </w:p>
    <w:p w:rsidR="00837D93" w:rsidRPr="00837D93" w:rsidRDefault="00837D93" w:rsidP="00837D93">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В ходе экспертиз Контрольно-счетной палатой выявлялись следующие нарушения и недостатки: факты несогласованности показателей внутри программы, некорректное определение показателей (индикаторов) программ, ошибки технического характера, а также другие замечания, в том числе касающиеся несоблюдения требований, установленных порядком разработки, реализации и оценки эффективности муниципальных программ муниципального образования </w:t>
      </w:r>
      <w:proofErr w:type="spellStart"/>
      <w:r w:rsidRPr="00837D93">
        <w:rPr>
          <w:rFonts w:ascii="Times New Roman" w:eastAsia="Times New Roman" w:hAnsi="Times New Roman" w:cs="Times New Roman"/>
          <w:sz w:val="28"/>
          <w:szCs w:val="28"/>
        </w:rPr>
        <w:t>Соль-Илецкий</w:t>
      </w:r>
      <w:proofErr w:type="spellEnd"/>
      <w:r w:rsidRPr="00837D93">
        <w:rPr>
          <w:rFonts w:ascii="Times New Roman" w:eastAsia="Times New Roman" w:hAnsi="Times New Roman" w:cs="Times New Roman"/>
          <w:sz w:val="28"/>
          <w:szCs w:val="28"/>
        </w:rPr>
        <w:t xml:space="preserve"> городской округ.</w:t>
      </w:r>
    </w:p>
    <w:p w:rsidR="00837D93" w:rsidRPr="00837D93" w:rsidRDefault="00837D93" w:rsidP="00837D93">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По результатам проведенных экспертиз проектов муниципальных программ Контрольно-счетной палатой вносились соответствующие предложения по устранению выявленных нарушений и недостатков.</w:t>
      </w:r>
    </w:p>
    <w:p w:rsidR="00837D93" w:rsidRPr="00837D93" w:rsidRDefault="00837D93" w:rsidP="00837D93">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 xml:space="preserve"> </w:t>
      </w:r>
    </w:p>
    <w:p w:rsidR="00837D93" w:rsidRPr="00837D93" w:rsidRDefault="00837D93" w:rsidP="00837D93">
      <w:pPr>
        <w:widowControl w:val="0"/>
        <w:spacing w:after="0" w:line="240" w:lineRule="auto"/>
        <w:jc w:val="center"/>
        <w:rPr>
          <w:rFonts w:ascii="Times New Roman" w:eastAsia="Times New Roman" w:hAnsi="Times New Roman" w:cs="Times New Roman"/>
          <w:b/>
          <w:color w:val="000000"/>
          <w:sz w:val="28"/>
          <w:szCs w:val="28"/>
        </w:rPr>
      </w:pPr>
      <w:r w:rsidRPr="00837D93">
        <w:rPr>
          <w:rFonts w:ascii="Times New Roman" w:eastAsia="Times New Roman" w:hAnsi="Times New Roman" w:cs="Times New Roman"/>
          <w:b/>
          <w:color w:val="000000"/>
          <w:sz w:val="28"/>
          <w:szCs w:val="28"/>
        </w:rPr>
        <w:t>4. Взаимодействие с правоохранительными органами и надзорными органами</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 xml:space="preserve">В 2019 году, с целью пресечения и предупреждения правонарушений в финансово-бюджетной сфере, в соответствии с заключенными соглашением, продолжалось сотрудничество Контрольно-счетной палаты с прокуратурой </w:t>
      </w:r>
      <w:proofErr w:type="spellStart"/>
      <w:r w:rsidRPr="00837D93">
        <w:rPr>
          <w:rFonts w:ascii="Times New Roman" w:eastAsia="Times New Roman" w:hAnsi="Times New Roman" w:cs="Times New Roman"/>
          <w:color w:val="000000"/>
          <w:sz w:val="28"/>
          <w:szCs w:val="28"/>
        </w:rPr>
        <w:t>Соль-Илецкого</w:t>
      </w:r>
      <w:proofErr w:type="spellEnd"/>
      <w:r w:rsidRPr="00837D93">
        <w:rPr>
          <w:rFonts w:ascii="Times New Roman" w:eastAsia="Times New Roman" w:hAnsi="Times New Roman" w:cs="Times New Roman"/>
          <w:color w:val="000000"/>
          <w:sz w:val="28"/>
          <w:szCs w:val="28"/>
        </w:rPr>
        <w:t xml:space="preserve"> района. </w:t>
      </w:r>
    </w:p>
    <w:p w:rsidR="00837D93" w:rsidRPr="00837D93" w:rsidRDefault="00837D93" w:rsidP="00837D93">
      <w:pPr>
        <w:widowControl w:val="0"/>
        <w:spacing w:after="0" w:line="240" w:lineRule="auto"/>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ab/>
        <w:t xml:space="preserve">В отчетном периоде осуществлялось межведомственное взаимодействие Контрольно-счетной палаты с правоохранительными и надзорными органами, в том числе в формате сформированной межведомственной рабочей группы по противодействию коррупции. </w:t>
      </w:r>
      <w:r w:rsidRPr="00837D93">
        <w:rPr>
          <w:rFonts w:ascii="Times New Roman" w:eastAsia="Times New Roman" w:hAnsi="Times New Roman" w:cs="Times New Roman"/>
          <w:color w:val="000000"/>
          <w:sz w:val="28"/>
          <w:szCs w:val="28"/>
        </w:rPr>
        <w:tab/>
        <w:t>В 2019 году  председатель Контрольно-счетной палаты принимала участия в 2 заседаниях рабочей группы.</w:t>
      </w:r>
    </w:p>
    <w:p w:rsidR="00837D93" w:rsidRPr="00837D93" w:rsidRDefault="00837D93" w:rsidP="00837D93">
      <w:pPr>
        <w:widowControl w:val="0"/>
        <w:spacing w:after="0" w:line="240" w:lineRule="auto"/>
        <w:ind w:firstLine="709"/>
        <w:jc w:val="both"/>
        <w:rPr>
          <w:rFonts w:ascii="Times New Roman" w:eastAsia="Times New Roman" w:hAnsi="Times New Roman" w:cs="Times New Roman"/>
          <w:color w:val="000000"/>
          <w:sz w:val="28"/>
          <w:szCs w:val="28"/>
        </w:rPr>
      </w:pPr>
      <w:r w:rsidRPr="00837D93">
        <w:rPr>
          <w:rFonts w:ascii="Times New Roman" w:eastAsia="Times New Roman" w:hAnsi="Times New Roman" w:cs="Times New Roman"/>
          <w:color w:val="000000"/>
          <w:sz w:val="28"/>
          <w:szCs w:val="28"/>
        </w:rPr>
        <w:t xml:space="preserve">Как и в прошлые годы, все материалы по итогам контрольных мероприятий Контрольно-счетной палаты направлялись в прокуратуру </w:t>
      </w:r>
      <w:proofErr w:type="spellStart"/>
      <w:r w:rsidRPr="00837D93">
        <w:rPr>
          <w:rFonts w:ascii="Times New Roman" w:eastAsia="Times New Roman" w:hAnsi="Times New Roman" w:cs="Times New Roman"/>
          <w:color w:val="000000"/>
          <w:sz w:val="28"/>
          <w:szCs w:val="28"/>
        </w:rPr>
        <w:t>Соль-Илецкого</w:t>
      </w:r>
      <w:proofErr w:type="spellEnd"/>
      <w:r w:rsidRPr="00837D93">
        <w:rPr>
          <w:rFonts w:ascii="Times New Roman" w:eastAsia="Times New Roman" w:hAnsi="Times New Roman" w:cs="Times New Roman"/>
          <w:color w:val="000000"/>
          <w:sz w:val="28"/>
          <w:szCs w:val="28"/>
        </w:rPr>
        <w:t xml:space="preserve"> района, в</w:t>
      </w:r>
      <w:r w:rsidRPr="00837D93">
        <w:rPr>
          <w:rFonts w:ascii="Times New Roman" w:eastAsia="Times New Roman" w:hAnsi="Times New Roman" w:cs="Times New Roman"/>
          <w:bCs/>
          <w:sz w:val="28"/>
          <w:szCs w:val="28"/>
        </w:rPr>
        <w:t xml:space="preserve"> 2019 году было направлено 4 материала.</w:t>
      </w: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color w:val="000000"/>
          <w:sz w:val="28"/>
          <w:szCs w:val="28"/>
        </w:rPr>
        <w:tab/>
        <w:t xml:space="preserve"> </w:t>
      </w:r>
    </w:p>
    <w:p w:rsidR="00837D93" w:rsidRPr="00837D93" w:rsidRDefault="00837D93" w:rsidP="00837D93">
      <w:pPr>
        <w:spacing w:after="0" w:line="240" w:lineRule="auto"/>
        <w:jc w:val="both"/>
        <w:rPr>
          <w:rFonts w:ascii="Times New Roman" w:eastAsia="Times New Roman" w:hAnsi="Times New Roman" w:cs="Times New Roman"/>
          <w:b/>
          <w:sz w:val="28"/>
          <w:szCs w:val="28"/>
        </w:rPr>
      </w:pPr>
      <w:r w:rsidRPr="00837D93">
        <w:rPr>
          <w:rFonts w:ascii="Times New Roman" w:eastAsia="Times New Roman" w:hAnsi="Times New Roman" w:cs="Times New Roman"/>
          <w:sz w:val="28"/>
          <w:szCs w:val="28"/>
        </w:rPr>
        <w:tab/>
        <w:t>5</w:t>
      </w:r>
      <w:r w:rsidRPr="00837D93">
        <w:rPr>
          <w:rFonts w:ascii="Times New Roman" w:eastAsia="Times New Roman" w:hAnsi="Times New Roman" w:cs="Times New Roman"/>
          <w:b/>
          <w:sz w:val="28"/>
          <w:szCs w:val="28"/>
        </w:rPr>
        <w:t>. Взаимодействие со Счетной палатой Оренбургской области, контрольно-счетными органами муниципальных образований области</w:t>
      </w:r>
    </w:p>
    <w:p w:rsidR="00837D93" w:rsidRPr="00837D93" w:rsidRDefault="00837D93" w:rsidP="00837D93">
      <w:pPr>
        <w:spacing w:after="0" w:line="240" w:lineRule="auto"/>
        <w:jc w:val="both"/>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 xml:space="preserve"> </w:t>
      </w:r>
    </w:p>
    <w:p w:rsidR="00837D93" w:rsidRPr="00837D93" w:rsidRDefault="00837D93" w:rsidP="00837D93">
      <w:pPr>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b/>
          <w:sz w:val="28"/>
          <w:szCs w:val="28"/>
        </w:rPr>
        <w:tab/>
      </w:r>
      <w:r w:rsidRPr="00837D93">
        <w:rPr>
          <w:rFonts w:ascii="Times New Roman" w:eastAsia="Times New Roman" w:hAnsi="Times New Roman" w:cs="Times New Roman"/>
          <w:sz w:val="28"/>
          <w:szCs w:val="28"/>
        </w:rPr>
        <w:t>В 2019 году Контрольно-счетная палата принимала участие в 3 заседаниях Совета контрольно-счетных органов Оренбургской области при Счетной палате Оренбургской области (далее – Совет), в рамках которых был рассмотрен ряд актуальных вопросов внешнего государственного (муниципального) аудита (контроля). Два заседания были проведены в формате видеоконференции.</w:t>
      </w:r>
    </w:p>
    <w:p w:rsidR="00837D93" w:rsidRPr="00837D93" w:rsidRDefault="00837D93" w:rsidP="00837D93">
      <w:pPr>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 xml:space="preserve">Председатель Контрольно-счетной палаты </w:t>
      </w:r>
      <w:proofErr w:type="spellStart"/>
      <w:r w:rsidRPr="00837D93">
        <w:rPr>
          <w:rFonts w:ascii="Times New Roman" w:eastAsia="Times New Roman" w:hAnsi="Times New Roman" w:cs="Times New Roman"/>
          <w:sz w:val="28"/>
          <w:szCs w:val="28"/>
        </w:rPr>
        <w:t>Соль-Илецкого</w:t>
      </w:r>
      <w:proofErr w:type="spellEnd"/>
      <w:r w:rsidRPr="00837D93">
        <w:rPr>
          <w:rFonts w:ascii="Times New Roman" w:eastAsia="Times New Roman" w:hAnsi="Times New Roman" w:cs="Times New Roman"/>
          <w:sz w:val="28"/>
          <w:szCs w:val="28"/>
        </w:rPr>
        <w:t xml:space="preserve"> городского округа также принимала участие в заседаниях Президиума Совета, проводимых в </w:t>
      </w:r>
      <w:proofErr w:type="spellStart"/>
      <w:r w:rsidRPr="00837D93">
        <w:rPr>
          <w:rFonts w:ascii="Times New Roman" w:eastAsia="Times New Roman" w:hAnsi="Times New Roman" w:cs="Times New Roman"/>
          <w:sz w:val="28"/>
          <w:szCs w:val="28"/>
        </w:rPr>
        <w:t>очно-заочной</w:t>
      </w:r>
      <w:proofErr w:type="spellEnd"/>
      <w:r w:rsidRPr="00837D93">
        <w:rPr>
          <w:rFonts w:ascii="Times New Roman" w:eastAsia="Times New Roman" w:hAnsi="Times New Roman" w:cs="Times New Roman"/>
          <w:sz w:val="28"/>
          <w:szCs w:val="28"/>
        </w:rPr>
        <w:t xml:space="preserve"> форме.</w:t>
      </w:r>
    </w:p>
    <w:p w:rsidR="00837D93" w:rsidRPr="00837D93" w:rsidRDefault="00837D93" w:rsidP="00837D93">
      <w:pPr>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lastRenderedPageBreak/>
        <w:tab/>
        <w:t xml:space="preserve"> При определении основных направлений взаимодействия на очередной год,  как и в предыдущие годы, особое значение Счетная палата Оренбургской области придает проведению совместных (параллельных) контрольных и экспертно-аналитических мероприятий. </w:t>
      </w:r>
    </w:p>
    <w:p w:rsidR="00837D93" w:rsidRPr="00837D93" w:rsidRDefault="00837D93" w:rsidP="00837D93">
      <w:pPr>
        <w:spacing w:after="0" w:line="240" w:lineRule="auto"/>
        <w:jc w:val="both"/>
        <w:rPr>
          <w:rFonts w:ascii="Times New Roman" w:eastAsia="Times New Roman" w:hAnsi="Times New Roman" w:cs="Times New Roman"/>
          <w:b/>
          <w:sz w:val="28"/>
          <w:szCs w:val="28"/>
        </w:rPr>
      </w:pPr>
      <w:r w:rsidRPr="00837D93">
        <w:rPr>
          <w:rFonts w:ascii="Times New Roman" w:eastAsia="Times New Roman" w:hAnsi="Times New Roman" w:cs="Times New Roman"/>
          <w:sz w:val="28"/>
          <w:szCs w:val="28"/>
        </w:rPr>
        <w:tab/>
        <w:t xml:space="preserve"> </w:t>
      </w:r>
      <w:r w:rsidRPr="00837D93">
        <w:rPr>
          <w:rFonts w:ascii="Times New Roman" w:eastAsia="Times New Roman" w:hAnsi="Times New Roman" w:cs="Times New Roman"/>
          <w:b/>
          <w:sz w:val="28"/>
          <w:szCs w:val="28"/>
        </w:rPr>
        <w:tab/>
      </w:r>
      <w:r w:rsidRPr="00837D93">
        <w:rPr>
          <w:rFonts w:ascii="Times New Roman" w:eastAsia="Times New Roman" w:hAnsi="Times New Roman" w:cs="Times New Roman"/>
          <w:sz w:val="28"/>
          <w:szCs w:val="28"/>
        </w:rPr>
        <w:tab/>
      </w:r>
    </w:p>
    <w:p w:rsidR="00837D93" w:rsidRPr="00837D93" w:rsidRDefault="00837D93" w:rsidP="00837D93">
      <w:pPr>
        <w:spacing w:after="0" w:line="240" w:lineRule="auto"/>
        <w:jc w:val="center"/>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 xml:space="preserve">6. Направления деятельности </w:t>
      </w:r>
    </w:p>
    <w:p w:rsidR="00837D93" w:rsidRPr="00837D93" w:rsidRDefault="00837D93" w:rsidP="00837D93">
      <w:pPr>
        <w:spacing w:after="0" w:line="240" w:lineRule="auto"/>
        <w:jc w:val="center"/>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Контрольно-счетной палаты в 2020 году</w:t>
      </w:r>
    </w:p>
    <w:p w:rsidR="00837D93" w:rsidRPr="00837D93" w:rsidRDefault="00837D93" w:rsidP="00837D93">
      <w:pPr>
        <w:spacing w:after="0" w:line="240" w:lineRule="auto"/>
        <w:jc w:val="both"/>
        <w:rPr>
          <w:rFonts w:ascii="Times New Roman" w:eastAsia="Times New Roman" w:hAnsi="Times New Roman" w:cs="Times New Roman"/>
          <w:b/>
          <w:sz w:val="28"/>
          <w:szCs w:val="28"/>
        </w:rPr>
      </w:pPr>
    </w:p>
    <w:p w:rsidR="00837D93" w:rsidRPr="00837D93" w:rsidRDefault="00837D93" w:rsidP="00837D9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r>
      <w:proofErr w:type="gramStart"/>
      <w:r w:rsidRPr="00837D93">
        <w:rPr>
          <w:rFonts w:ascii="Times New Roman" w:eastAsia="Times New Roman" w:hAnsi="Times New Roman" w:cs="Times New Roman"/>
          <w:sz w:val="28"/>
          <w:szCs w:val="28"/>
        </w:rPr>
        <w:t>Основные направления деятельности Контрольно-счетной  палаты в 2020 году сформированы в соответствии с задачами и функциями, возложенными на Контрольно-счетную палату Бюджетным кодексом Российской Федерации,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и Положением о Контрольно-счетной палате.</w:t>
      </w:r>
      <w:proofErr w:type="gramEnd"/>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ab/>
        <w:t>В рамках реализации своих полномочий первоочередными задачами Контрольно-счетная палата считает обеспечение и дальнейшее развитие контрольной и экспертно-аналитической деятельности. Во исполнение задач, законодательно закрепленных за контрольно-счетным органом в 2020 году Контрольно-счетной палатой запланировано провести 4 контрольных мероприятия, из них 3 на основании поручений Совета депутатов (решение Совета депутатов от 11.12.2019  № 834), которые предусматривают проверку расходования бюджетных сре</w:t>
      </w:r>
      <w:proofErr w:type="gramStart"/>
      <w:r w:rsidRPr="00837D93">
        <w:rPr>
          <w:rFonts w:ascii="Times New Roman" w:eastAsia="Times New Roman" w:hAnsi="Times New Roman" w:cs="Times New Roman"/>
          <w:sz w:val="28"/>
          <w:szCs w:val="28"/>
        </w:rPr>
        <w:t>дств в р</w:t>
      </w:r>
      <w:proofErr w:type="gramEnd"/>
      <w:r w:rsidRPr="00837D93">
        <w:rPr>
          <w:rFonts w:ascii="Times New Roman" w:eastAsia="Times New Roman" w:hAnsi="Times New Roman" w:cs="Times New Roman"/>
          <w:sz w:val="28"/>
          <w:szCs w:val="28"/>
        </w:rPr>
        <w:t>амках реализации регионального и приоритетного проектов.</w:t>
      </w:r>
    </w:p>
    <w:p w:rsidR="00837D93" w:rsidRPr="00837D93" w:rsidRDefault="00837D93" w:rsidP="00837D93">
      <w:pPr>
        <w:widowControl w:val="0"/>
        <w:spacing w:after="0" w:line="240" w:lineRule="auto"/>
        <w:jc w:val="both"/>
        <w:rPr>
          <w:rFonts w:ascii="Times New Roman" w:eastAsia="Times New Roman" w:hAnsi="Times New Roman" w:cs="Times New Roman"/>
          <w:b/>
          <w:sz w:val="28"/>
          <w:szCs w:val="28"/>
        </w:rPr>
      </w:pPr>
      <w:r w:rsidRPr="00837D93">
        <w:rPr>
          <w:rFonts w:ascii="Times New Roman" w:eastAsia="Times New Roman" w:hAnsi="Times New Roman" w:cs="Times New Roman"/>
          <w:b/>
          <w:sz w:val="28"/>
          <w:szCs w:val="28"/>
        </w:rPr>
        <w:tab/>
      </w:r>
      <w:r w:rsidRPr="00837D93">
        <w:rPr>
          <w:rFonts w:ascii="Times New Roman" w:eastAsia="Times New Roman" w:hAnsi="Times New Roman" w:cs="Times New Roman"/>
          <w:sz w:val="28"/>
          <w:szCs w:val="28"/>
        </w:rPr>
        <w:t xml:space="preserve">Планом работы Контрольно-счетной палаты на 2020 год также предусмотрено проведение параллельного мероприятия со Счетной палатой Оренбургской области в соответствии с общими целями и задачами. </w:t>
      </w:r>
    </w:p>
    <w:p w:rsidR="00837D93" w:rsidRPr="00837D93" w:rsidRDefault="00837D93" w:rsidP="00837D93">
      <w:pPr>
        <w:widowControl w:val="0"/>
        <w:spacing w:after="0" w:line="240" w:lineRule="auto"/>
        <w:jc w:val="both"/>
        <w:rPr>
          <w:rFonts w:ascii="Times New Roman" w:eastAsia="Times New Roman" w:hAnsi="Times New Roman" w:cs="Times New Roman"/>
          <w:b/>
          <w:sz w:val="28"/>
          <w:szCs w:val="28"/>
        </w:rPr>
      </w:pPr>
    </w:p>
    <w:p w:rsidR="00837D93" w:rsidRPr="00837D93" w:rsidRDefault="00837D93" w:rsidP="00837D93">
      <w:pPr>
        <w:widowControl w:val="0"/>
        <w:spacing w:after="0" w:line="240" w:lineRule="auto"/>
        <w:jc w:val="both"/>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 xml:space="preserve"> </w:t>
      </w: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rPr>
          <w:rFonts w:ascii="Times New Roman" w:eastAsia="Times New Roman" w:hAnsi="Times New Roman" w:cs="Times New Roman"/>
          <w:b/>
          <w:sz w:val="28"/>
          <w:szCs w:val="28"/>
        </w:rPr>
      </w:pPr>
    </w:p>
    <w:p w:rsidR="00837D93" w:rsidRPr="00837D93" w:rsidRDefault="00837D93" w:rsidP="00837D93">
      <w:pPr>
        <w:spacing w:after="0" w:line="240" w:lineRule="auto"/>
        <w:ind w:firstLine="709"/>
        <w:jc w:val="both"/>
        <w:rPr>
          <w:rFonts w:ascii="Times New Roman" w:eastAsia="Times New Roman" w:hAnsi="Times New Roman" w:cs="Times New Roman"/>
          <w:b/>
          <w:sz w:val="28"/>
          <w:szCs w:val="28"/>
        </w:rPr>
      </w:pP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709"/>
        <w:jc w:val="both"/>
        <w:rPr>
          <w:rFonts w:ascii="Times New Roman" w:eastAsia="Times New Roman" w:hAnsi="Times New Roman" w:cs="Times New Roman"/>
          <w:sz w:val="28"/>
          <w:szCs w:val="28"/>
        </w:rPr>
      </w:pPr>
    </w:p>
    <w:p w:rsidR="00837D93" w:rsidRPr="00837D93" w:rsidRDefault="00837D93" w:rsidP="00837D93">
      <w:pPr>
        <w:spacing w:after="0" w:line="240" w:lineRule="auto"/>
        <w:ind w:firstLine="567"/>
        <w:jc w:val="both"/>
        <w:rPr>
          <w:rFonts w:ascii="Times New Roman" w:eastAsia="Times New Roman" w:hAnsi="Times New Roman" w:cs="Times New Roman"/>
          <w:color w:val="000000"/>
          <w:sz w:val="28"/>
          <w:szCs w:val="28"/>
        </w:rPr>
      </w:pPr>
    </w:p>
    <w:p w:rsidR="00837D93" w:rsidRPr="00837D93" w:rsidRDefault="00837D93" w:rsidP="00837D93">
      <w:pPr>
        <w:spacing w:after="0" w:line="240" w:lineRule="auto"/>
        <w:ind w:firstLine="567"/>
        <w:jc w:val="both"/>
        <w:rPr>
          <w:rFonts w:ascii="Times New Roman" w:eastAsia="Times New Roman" w:hAnsi="Times New Roman" w:cs="Times New Roman"/>
          <w:color w:val="000000"/>
          <w:sz w:val="28"/>
          <w:szCs w:val="28"/>
        </w:rPr>
      </w:pPr>
    </w:p>
    <w:p w:rsidR="00837D93" w:rsidRDefault="00837D93" w:rsidP="00837D93">
      <w:pPr>
        <w:spacing w:after="0" w:line="240" w:lineRule="auto"/>
        <w:jc w:val="right"/>
        <w:rPr>
          <w:rFonts w:ascii="Times New Roman" w:eastAsia="Times New Roman" w:hAnsi="Times New Roman" w:cs="Times New Roman"/>
          <w:sz w:val="28"/>
          <w:szCs w:val="28"/>
        </w:rPr>
      </w:pPr>
      <w:r w:rsidRPr="00837D93">
        <w:rPr>
          <w:rFonts w:ascii="Times New Roman" w:eastAsia="Times New Roman" w:hAnsi="Times New Roman" w:cs="Times New Roman"/>
          <w:sz w:val="28"/>
          <w:szCs w:val="28"/>
        </w:rPr>
        <w:t>Приложение 1</w:t>
      </w:r>
    </w:p>
    <w:p w:rsidR="00837D93" w:rsidRPr="00837D93" w:rsidRDefault="00837D93" w:rsidP="00837D93">
      <w:pPr>
        <w:spacing w:after="0" w:line="240" w:lineRule="auto"/>
        <w:jc w:val="right"/>
        <w:rPr>
          <w:rFonts w:ascii="Times New Roman" w:eastAsia="Times New Roman" w:hAnsi="Times New Roman" w:cs="Times New Roman"/>
          <w:sz w:val="24"/>
          <w:szCs w:val="24"/>
        </w:rPr>
      </w:pPr>
    </w:p>
    <w:p w:rsidR="00837D93" w:rsidRPr="00837D93" w:rsidRDefault="00837D93" w:rsidP="00837D93">
      <w:pPr>
        <w:spacing w:after="0" w:line="240" w:lineRule="auto"/>
        <w:jc w:val="center"/>
        <w:rPr>
          <w:rFonts w:ascii="Times New Roman" w:eastAsia="Times New Roman" w:hAnsi="Times New Roman" w:cs="Times New Roman"/>
          <w:b/>
          <w:bCs/>
          <w:sz w:val="28"/>
          <w:szCs w:val="28"/>
        </w:rPr>
      </w:pPr>
      <w:r w:rsidRPr="00837D93">
        <w:rPr>
          <w:rFonts w:ascii="Times New Roman" w:eastAsia="Times New Roman" w:hAnsi="Times New Roman" w:cs="Times New Roman"/>
          <w:b/>
          <w:bCs/>
          <w:sz w:val="28"/>
          <w:szCs w:val="28"/>
        </w:rPr>
        <w:t>ОСНОВНЫЕ НАПРАВЛЕНИЯ ДЕЯТЕЛЬНОСТИ</w:t>
      </w:r>
    </w:p>
    <w:p w:rsidR="00837D93" w:rsidRPr="00837D93" w:rsidRDefault="00837D93" w:rsidP="00837D93">
      <w:pPr>
        <w:spacing w:after="0" w:line="240" w:lineRule="auto"/>
        <w:jc w:val="center"/>
        <w:rPr>
          <w:rFonts w:ascii="Times New Roman" w:eastAsia="Times New Roman" w:hAnsi="Times New Roman" w:cs="Times New Roman"/>
          <w:b/>
          <w:bCs/>
          <w:sz w:val="28"/>
          <w:szCs w:val="28"/>
        </w:rPr>
      </w:pPr>
      <w:r w:rsidRPr="00837D93">
        <w:rPr>
          <w:rFonts w:ascii="Times New Roman" w:eastAsia="Times New Roman" w:hAnsi="Times New Roman" w:cs="Times New Roman"/>
          <w:b/>
          <w:bCs/>
          <w:sz w:val="28"/>
          <w:szCs w:val="28"/>
        </w:rPr>
        <w:t>КОНТРОЛЬНО - СЧЕТНОЙ ПАЛАТЫ МУНИЦИПАЛЬНОГО ОБРАЗОВАНИЯ</w:t>
      </w:r>
      <w:r>
        <w:rPr>
          <w:rFonts w:ascii="Times New Roman" w:eastAsia="Times New Roman" w:hAnsi="Times New Roman" w:cs="Times New Roman"/>
          <w:b/>
          <w:bCs/>
          <w:sz w:val="28"/>
          <w:szCs w:val="28"/>
        </w:rPr>
        <w:t xml:space="preserve"> </w:t>
      </w:r>
      <w:r w:rsidRPr="00837D93">
        <w:rPr>
          <w:rFonts w:ascii="Times New Roman" w:eastAsia="Times New Roman" w:hAnsi="Times New Roman" w:cs="Times New Roman"/>
          <w:b/>
          <w:bCs/>
          <w:sz w:val="28"/>
          <w:szCs w:val="28"/>
        </w:rPr>
        <w:t>СОЛЬ-ИЛЕЦКИЙ ГОРОДСКОЙ ОКРУГ ОРЕНБУРГСКОЙ ОБЛАСТИ В 2019 ГОДУ</w:t>
      </w:r>
    </w:p>
    <w:p w:rsidR="00837D93" w:rsidRPr="00837D93" w:rsidRDefault="00837D93" w:rsidP="00837D93">
      <w:pPr>
        <w:spacing w:after="0" w:line="240" w:lineRule="auto"/>
        <w:jc w:val="center"/>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7440"/>
        <w:gridCol w:w="1495"/>
      </w:tblGrid>
      <w:tr w:rsidR="00837D93" w:rsidRPr="00837D93" w:rsidTr="00837D93">
        <w:trPr>
          <w:trHeight w:val="505"/>
          <w:tblHeader/>
        </w:trPr>
        <w:tc>
          <w:tcPr>
            <w:tcW w:w="426" w:type="pct"/>
            <w:shd w:val="clear" w:color="auto" w:fill="auto"/>
          </w:tcPr>
          <w:p w:rsidR="00837D93" w:rsidRPr="00837D93" w:rsidRDefault="00837D93" w:rsidP="00837D93">
            <w:pPr>
              <w:spacing w:after="0" w:line="240" w:lineRule="auto"/>
              <w:jc w:val="center"/>
              <w:rPr>
                <w:rFonts w:ascii="Times New Roman" w:eastAsia="Times New Roman" w:hAnsi="Times New Roman" w:cs="Times New Roman"/>
                <w:b/>
                <w:bCs/>
                <w:sz w:val="24"/>
                <w:szCs w:val="24"/>
              </w:rPr>
            </w:pPr>
            <w:bookmarkStart w:id="0" w:name="RANGE!A6:C62"/>
            <w:r w:rsidRPr="00837D93">
              <w:rPr>
                <w:rFonts w:ascii="Times New Roman" w:eastAsia="Times New Roman" w:hAnsi="Times New Roman" w:cs="Times New Roman"/>
                <w:b/>
                <w:bCs/>
                <w:sz w:val="24"/>
                <w:szCs w:val="24"/>
              </w:rPr>
              <w:t>№</w:t>
            </w:r>
          </w:p>
          <w:bookmarkEnd w:id="0"/>
          <w:p w:rsidR="00837D93" w:rsidRPr="00837D93" w:rsidRDefault="00837D93" w:rsidP="00837D93">
            <w:pPr>
              <w:spacing w:after="0" w:line="240" w:lineRule="auto"/>
              <w:jc w:val="center"/>
              <w:rPr>
                <w:rFonts w:ascii="Times New Roman" w:eastAsia="Times New Roman" w:hAnsi="Times New Roman" w:cs="Times New Roman"/>
                <w:b/>
                <w:bCs/>
                <w:sz w:val="24"/>
                <w:szCs w:val="24"/>
              </w:rPr>
            </w:pPr>
            <w:proofErr w:type="spellStart"/>
            <w:proofErr w:type="gramStart"/>
            <w:r w:rsidRPr="00837D93">
              <w:rPr>
                <w:rFonts w:ascii="Times New Roman" w:eastAsia="Times New Roman" w:hAnsi="Times New Roman" w:cs="Times New Roman"/>
                <w:b/>
                <w:bCs/>
                <w:sz w:val="24"/>
                <w:szCs w:val="24"/>
              </w:rPr>
              <w:t>п</w:t>
            </w:r>
            <w:proofErr w:type="spellEnd"/>
            <w:proofErr w:type="gramEnd"/>
            <w:r w:rsidRPr="00837D93">
              <w:rPr>
                <w:rFonts w:ascii="Times New Roman" w:eastAsia="Times New Roman" w:hAnsi="Times New Roman" w:cs="Times New Roman"/>
                <w:b/>
                <w:bCs/>
                <w:sz w:val="24"/>
                <w:szCs w:val="24"/>
              </w:rPr>
              <w:t>/</w:t>
            </w:r>
            <w:proofErr w:type="spellStart"/>
            <w:r w:rsidRPr="00837D93">
              <w:rPr>
                <w:rFonts w:ascii="Times New Roman" w:eastAsia="Times New Roman" w:hAnsi="Times New Roman" w:cs="Times New Roman"/>
                <w:b/>
                <w:bCs/>
                <w:sz w:val="24"/>
                <w:szCs w:val="24"/>
              </w:rPr>
              <w:t>п</w:t>
            </w:r>
            <w:proofErr w:type="spellEnd"/>
          </w:p>
        </w:tc>
        <w:tc>
          <w:tcPr>
            <w:tcW w:w="4023" w:type="pct"/>
            <w:shd w:val="clear" w:color="auto" w:fill="auto"/>
          </w:tcPr>
          <w:p w:rsidR="00837D93" w:rsidRPr="00837D93" w:rsidRDefault="00837D93" w:rsidP="00837D93">
            <w:pPr>
              <w:spacing w:after="0" w:line="240" w:lineRule="auto"/>
              <w:jc w:val="center"/>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Наименование мероприятий</w:t>
            </w:r>
          </w:p>
        </w:tc>
        <w:tc>
          <w:tcPr>
            <w:tcW w:w="551" w:type="pct"/>
            <w:shd w:val="clear" w:color="auto" w:fill="auto"/>
          </w:tcPr>
          <w:p w:rsidR="00837D93" w:rsidRPr="00837D93" w:rsidRDefault="00837D93" w:rsidP="00837D93">
            <w:pPr>
              <w:spacing w:after="0" w:line="240" w:lineRule="auto"/>
              <w:jc w:val="center"/>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 xml:space="preserve">Показатели </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1.</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 xml:space="preserve">Проведено контрольных мероприятий, </w:t>
            </w:r>
          </w:p>
          <w:p w:rsidR="00837D93" w:rsidRPr="00837D93" w:rsidRDefault="00837D93" w:rsidP="00837D93">
            <w:pPr>
              <w:spacing w:after="0" w:line="240" w:lineRule="auto"/>
              <w:jc w:val="both"/>
              <w:rPr>
                <w:rFonts w:ascii="Times New Roman" w:eastAsia="Times New Roman" w:hAnsi="Times New Roman" w:cs="Times New Roman"/>
                <w:b/>
                <w:bCs/>
                <w:sz w:val="24"/>
                <w:szCs w:val="24"/>
              </w:rPr>
            </w:pPr>
            <w:r w:rsidRPr="00837D93">
              <w:rPr>
                <w:rFonts w:ascii="Times New Roman" w:eastAsia="Times New Roman" w:hAnsi="Times New Roman" w:cs="Times New Roman"/>
                <w:bCs/>
                <w:sz w:val="24"/>
                <w:szCs w:val="24"/>
              </w:rPr>
              <w:t>в том числе:</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9</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1.1.</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контрольно-ревизионные мероприятия, из них:</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4</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iCs/>
                <w:color w:val="000000"/>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i/>
                <w:iCs/>
                <w:color w:val="000000"/>
                <w:sz w:val="24"/>
                <w:szCs w:val="24"/>
              </w:rPr>
            </w:pPr>
            <w:r w:rsidRPr="00837D93">
              <w:rPr>
                <w:rFonts w:ascii="Times New Roman" w:eastAsia="Times New Roman" w:hAnsi="Times New Roman" w:cs="Times New Roman"/>
                <w:i/>
                <w:iCs/>
                <w:color w:val="000000"/>
                <w:sz w:val="24"/>
                <w:szCs w:val="24"/>
              </w:rPr>
              <w:t xml:space="preserve">поручения Совета депутатов муниципального образования </w:t>
            </w:r>
            <w:proofErr w:type="spellStart"/>
            <w:r w:rsidRPr="00837D93">
              <w:rPr>
                <w:rFonts w:ascii="Times New Roman" w:eastAsia="Times New Roman" w:hAnsi="Times New Roman" w:cs="Times New Roman"/>
                <w:i/>
                <w:iCs/>
                <w:color w:val="000000"/>
                <w:sz w:val="24"/>
                <w:szCs w:val="24"/>
              </w:rPr>
              <w:t>Соль-Илецкий</w:t>
            </w:r>
            <w:proofErr w:type="spellEnd"/>
            <w:r w:rsidRPr="00837D93">
              <w:rPr>
                <w:rFonts w:ascii="Times New Roman" w:eastAsia="Times New Roman" w:hAnsi="Times New Roman" w:cs="Times New Roman"/>
                <w:i/>
                <w:iCs/>
                <w:color w:val="000000"/>
                <w:sz w:val="24"/>
                <w:szCs w:val="24"/>
              </w:rPr>
              <w:t xml:space="preserve"> городской округ Оренбургской области</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iCs/>
                <w:color w:val="000000"/>
                <w:sz w:val="24"/>
                <w:szCs w:val="24"/>
              </w:rPr>
            </w:pPr>
            <w:r w:rsidRPr="00837D93">
              <w:rPr>
                <w:rFonts w:ascii="Times New Roman" w:eastAsia="Times New Roman" w:hAnsi="Times New Roman" w:cs="Times New Roman"/>
                <w:i/>
                <w:iCs/>
                <w:color w:val="000000"/>
                <w:sz w:val="24"/>
                <w:szCs w:val="24"/>
              </w:rPr>
              <w:t>4</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Cs/>
                <w:sz w:val="24"/>
                <w:szCs w:val="24"/>
              </w:rPr>
            </w:pPr>
            <w:r w:rsidRPr="00837D93">
              <w:rPr>
                <w:rFonts w:ascii="Times New Roman" w:eastAsia="Times New Roman" w:hAnsi="Times New Roman" w:cs="Times New Roman"/>
                <w:iCs/>
                <w:sz w:val="24"/>
                <w:szCs w:val="24"/>
              </w:rPr>
              <w:t>1.2.</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Внешняя проверка годового отчета об исполнении районного бюджета за 2017 год в соответствии со статьей 264.4 Бюджетного кодекса Российской Федерации</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Cs/>
                <w:sz w:val="24"/>
                <w:szCs w:val="24"/>
              </w:rPr>
            </w:pPr>
            <w:r w:rsidRPr="00837D93">
              <w:rPr>
                <w:rFonts w:ascii="Times New Roman" w:eastAsia="Times New Roman" w:hAnsi="Times New Roman" w:cs="Times New Roman"/>
                <w:iCs/>
                <w:sz w:val="24"/>
                <w:szCs w:val="24"/>
              </w:rPr>
              <w:t>1</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1.3.</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 xml:space="preserve">Охвачено контрольными мероприятиями объектов </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10</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2.</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 xml:space="preserve">Проведено экспертно-аналитических мероприятий, </w:t>
            </w:r>
          </w:p>
          <w:p w:rsidR="00837D93" w:rsidRPr="00837D93" w:rsidRDefault="00837D93" w:rsidP="00837D93">
            <w:pPr>
              <w:spacing w:after="0" w:line="240" w:lineRule="auto"/>
              <w:jc w:val="both"/>
              <w:rPr>
                <w:rFonts w:ascii="Times New Roman" w:eastAsia="Times New Roman" w:hAnsi="Times New Roman" w:cs="Times New Roman"/>
                <w:b/>
                <w:bCs/>
                <w:sz w:val="24"/>
                <w:szCs w:val="24"/>
              </w:rPr>
            </w:pPr>
            <w:r w:rsidRPr="00837D93">
              <w:rPr>
                <w:rFonts w:ascii="Times New Roman" w:eastAsia="Times New Roman" w:hAnsi="Times New Roman" w:cs="Times New Roman"/>
                <w:sz w:val="24"/>
                <w:szCs w:val="24"/>
              </w:rPr>
              <w:t>в том числе:</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sz w:val="24"/>
                <w:szCs w:val="24"/>
                <w:highlight w:val="yellow"/>
              </w:rPr>
            </w:pPr>
            <w:r w:rsidRPr="00837D93">
              <w:rPr>
                <w:rFonts w:ascii="Times New Roman" w:eastAsia="Times New Roman" w:hAnsi="Times New Roman" w:cs="Times New Roman"/>
                <w:b/>
                <w:bCs/>
                <w:sz w:val="24"/>
                <w:szCs w:val="24"/>
              </w:rPr>
              <w:t>62</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 2.1.</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 xml:space="preserve">заключения на проекты решений и нормативные правовые акты, из них: </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59</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i/>
                <w:sz w:val="24"/>
                <w:szCs w:val="24"/>
              </w:rPr>
            </w:pPr>
            <w:r w:rsidRPr="00837D93">
              <w:rPr>
                <w:rFonts w:ascii="Times New Roman" w:eastAsia="Times New Roman" w:hAnsi="Times New Roman" w:cs="Times New Roman"/>
                <w:i/>
                <w:sz w:val="24"/>
                <w:szCs w:val="24"/>
              </w:rPr>
              <w:t xml:space="preserve">бюджет городского округа </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sz w:val="24"/>
                <w:szCs w:val="24"/>
              </w:rPr>
            </w:pPr>
            <w:r w:rsidRPr="00837D93">
              <w:rPr>
                <w:rFonts w:ascii="Times New Roman" w:eastAsia="Times New Roman" w:hAnsi="Times New Roman" w:cs="Times New Roman"/>
                <w:i/>
                <w:sz w:val="24"/>
                <w:szCs w:val="24"/>
              </w:rPr>
              <w:t>12</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i/>
                <w:sz w:val="24"/>
                <w:szCs w:val="24"/>
              </w:rPr>
            </w:pPr>
            <w:r w:rsidRPr="00837D93">
              <w:rPr>
                <w:rFonts w:ascii="Times New Roman" w:eastAsia="Times New Roman" w:hAnsi="Times New Roman" w:cs="Times New Roman"/>
                <w:i/>
                <w:sz w:val="24"/>
                <w:szCs w:val="24"/>
              </w:rPr>
              <w:t>муниципальные программы</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sz w:val="24"/>
                <w:szCs w:val="24"/>
              </w:rPr>
            </w:pPr>
            <w:r w:rsidRPr="00837D93">
              <w:rPr>
                <w:rFonts w:ascii="Times New Roman" w:eastAsia="Times New Roman" w:hAnsi="Times New Roman" w:cs="Times New Roman"/>
                <w:i/>
                <w:sz w:val="24"/>
                <w:szCs w:val="24"/>
              </w:rPr>
              <w:t>45</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i/>
                <w:sz w:val="24"/>
                <w:szCs w:val="24"/>
              </w:rPr>
            </w:pPr>
            <w:r w:rsidRPr="00837D93">
              <w:rPr>
                <w:rFonts w:ascii="Times New Roman" w:eastAsia="Times New Roman" w:hAnsi="Times New Roman" w:cs="Times New Roman"/>
                <w:i/>
                <w:sz w:val="24"/>
                <w:szCs w:val="24"/>
              </w:rPr>
              <w:t>прочие</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i/>
                <w:sz w:val="24"/>
                <w:szCs w:val="24"/>
              </w:rPr>
            </w:pPr>
            <w:r w:rsidRPr="00837D93">
              <w:rPr>
                <w:rFonts w:ascii="Times New Roman" w:eastAsia="Times New Roman" w:hAnsi="Times New Roman" w:cs="Times New Roman"/>
                <w:i/>
                <w:sz w:val="24"/>
                <w:szCs w:val="24"/>
              </w:rPr>
              <w:t>2</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2.3. </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аналитические материалы об исполнении бюджета городского округа (ежеквартально)</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3</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3.</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Организационно-методическая деятельность</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highlight w:val="yellow"/>
              </w:rPr>
            </w:pP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 xml:space="preserve">подготовка отчета о работе Контрольно-счетной палаты </w:t>
            </w:r>
            <w:proofErr w:type="spellStart"/>
            <w:r w:rsidRPr="00837D93">
              <w:rPr>
                <w:rFonts w:ascii="Times New Roman" w:eastAsia="Times New Roman" w:hAnsi="Times New Roman" w:cs="Times New Roman"/>
                <w:sz w:val="24"/>
                <w:szCs w:val="24"/>
              </w:rPr>
              <w:t>Соль-Илецкого</w:t>
            </w:r>
            <w:proofErr w:type="spellEnd"/>
            <w:r w:rsidRPr="00837D93">
              <w:rPr>
                <w:rFonts w:ascii="Times New Roman" w:eastAsia="Times New Roman" w:hAnsi="Times New Roman" w:cs="Times New Roman"/>
                <w:sz w:val="24"/>
                <w:szCs w:val="24"/>
              </w:rPr>
              <w:t xml:space="preserve"> городского округа за 2018 год</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1</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 xml:space="preserve">подготовка и формирование плана работы Контрольно-счетной палаты </w:t>
            </w:r>
            <w:proofErr w:type="spellStart"/>
            <w:r w:rsidRPr="00837D93">
              <w:rPr>
                <w:rFonts w:ascii="Times New Roman" w:eastAsia="Times New Roman" w:hAnsi="Times New Roman" w:cs="Times New Roman"/>
                <w:sz w:val="24"/>
                <w:szCs w:val="24"/>
              </w:rPr>
              <w:t>Соль-Илецкого</w:t>
            </w:r>
            <w:proofErr w:type="spellEnd"/>
            <w:r w:rsidRPr="00837D93">
              <w:rPr>
                <w:rFonts w:ascii="Times New Roman" w:eastAsia="Times New Roman" w:hAnsi="Times New Roman" w:cs="Times New Roman"/>
                <w:sz w:val="24"/>
                <w:szCs w:val="24"/>
              </w:rPr>
              <w:t xml:space="preserve"> городского округа (на 2020 год)</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1</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4.</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Выявлено нарушений законодательства и недостатков в финансово-бюджетной сфере (тыс. рублей)</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highlight w:val="yellow"/>
              </w:rPr>
            </w:pPr>
            <w:r w:rsidRPr="00837D93">
              <w:rPr>
                <w:rFonts w:ascii="Times New Roman" w:eastAsia="Times New Roman" w:hAnsi="Times New Roman" w:cs="Times New Roman"/>
                <w:b/>
                <w:bCs/>
                <w:color w:val="000000"/>
                <w:sz w:val="24"/>
                <w:szCs w:val="24"/>
              </w:rPr>
              <w:t>4 500,3</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5.</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Составлено административных протоколов</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highlight w:val="yellow"/>
              </w:rPr>
            </w:pPr>
            <w:r w:rsidRPr="00837D93">
              <w:rPr>
                <w:rFonts w:ascii="Times New Roman" w:eastAsia="Times New Roman" w:hAnsi="Times New Roman" w:cs="Times New Roman"/>
                <w:b/>
                <w:sz w:val="24"/>
                <w:szCs w:val="24"/>
              </w:rPr>
              <w:t>5</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rPr>
            </w:pP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sz w:val="24"/>
                <w:szCs w:val="24"/>
              </w:rPr>
            </w:pPr>
            <w:r w:rsidRPr="00837D93">
              <w:rPr>
                <w:rFonts w:ascii="Times New Roman" w:eastAsia="Times New Roman" w:hAnsi="Times New Roman" w:cs="Times New Roman"/>
                <w:sz w:val="24"/>
                <w:szCs w:val="24"/>
              </w:rPr>
              <w:t>общая сумма штрафов</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highlight w:val="yellow"/>
              </w:rPr>
            </w:pPr>
            <w:r w:rsidRPr="00837D93">
              <w:rPr>
                <w:rFonts w:ascii="Times New Roman" w:eastAsia="Times New Roman" w:hAnsi="Times New Roman" w:cs="Times New Roman"/>
                <w:sz w:val="24"/>
                <w:szCs w:val="24"/>
              </w:rPr>
              <w:t>50</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6.</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 xml:space="preserve">Количество материалов направленных в прокуратуру </w:t>
            </w:r>
            <w:proofErr w:type="spellStart"/>
            <w:r w:rsidRPr="00837D93">
              <w:rPr>
                <w:rFonts w:ascii="Times New Roman" w:eastAsia="Times New Roman" w:hAnsi="Times New Roman" w:cs="Times New Roman"/>
                <w:b/>
                <w:sz w:val="24"/>
                <w:szCs w:val="24"/>
              </w:rPr>
              <w:t>Соль-Илецкого</w:t>
            </w:r>
            <w:proofErr w:type="spellEnd"/>
            <w:r w:rsidRPr="00837D93">
              <w:rPr>
                <w:rFonts w:ascii="Times New Roman" w:eastAsia="Times New Roman" w:hAnsi="Times New Roman" w:cs="Times New Roman"/>
                <w:b/>
                <w:sz w:val="24"/>
                <w:szCs w:val="24"/>
              </w:rPr>
              <w:t xml:space="preserve"> района</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sz w:val="24"/>
                <w:szCs w:val="24"/>
                <w:highlight w:val="yellow"/>
              </w:rPr>
            </w:pPr>
            <w:r w:rsidRPr="00837D93">
              <w:rPr>
                <w:rFonts w:ascii="Times New Roman" w:eastAsia="Times New Roman" w:hAnsi="Times New Roman" w:cs="Times New Roman"/>
                <w:sz w:val="24"/>
                <w:szCs w:val="24"/>
              </w:rPr>
              <w:t>4</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 xml:space="preserve">7. </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sz w:val="24"/>
                <w:szCs w:val="24"/>
              </w:rPr>
            </w:pPr>
            <w:r w:rsidRPr="00837D93">
              <w:rPr>
                <w:rFonts w:ascii="Times New Roman" w:eastAsia="Times New Roman" w:hAnsi="Times New Roman" w:cs="Times New Roman"/>
                <w:b/>
                <w:sz w:val="24"/>
                <w:szCs w:val="24"/>
              </w:rPr>
              <w:t xml:space="preserve">Количество отчетов, заключений, аналитических записок направленных  в Совет депутатов муниципального образования </w:t>
            </w:r>
            <w:proofErr w:type="spellStart"/>
            <w:r w:rsidRPr="00837D93">
              <w:rPr>
                <w:rFonts w:ascii="Times New Roman" w:eastAsia="Times New Roman" w:hAnsi="Times New Roman" w:cs="Times New Roman"/>
                <w:b/>
                <w:sz w:val="24"/>
                <w:szCs w:val="24"/>
              </w:rPr>
              <w:t>Соль-Илецкий</w:t>
            </w:r>
            <w:proofErr w:type="spellEnd"/>
            <w:r w:rsidRPr="00837D93">
              <w:rPr>
                <w:rFonts w:ascii="Times New Roman" w:eastAsia="Times New Roman" w:hAnsi="Times New Roman" w:cs="Times New Roman"/>
                <w:b/>
                <w:sz w:val="24"/>
                <w:szCs w:val="24"/>
              </w:rPr>
              <w:t xml:space="preserve"> городской округ</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sz w:val="24"/>
                <w:szCs w:val="24"/>
                <w:highlight w:val="yellow"/>
              </w:rPr>
            </w:pPr>
            <w:r w:rsidRPr="00837D93">
              <w:rPr>
                <w:rFonts w:ascii="Times New Roman" w:eastAsia="Times New Roman" w:hAnsi="Times New Roman" w:cs="Times New Roman"/>
                <w:b/>
                <w:sz w:val="24"/>
                <w:szCs w:val="24"/>
              </w:rPr>
              <w:t>22</w:t>
            </w:r>
          </w:p>
        </w:tc>
      </w:tr>
      <w:tr w:rsidR="00837D93" w:rsidRPr="00837D93" w:rsidTr="00837D93">
        <w:trPr>
          <w:trHeight w:val="19"/>
        </w:trPr>
        <w:tc>
          <w:tcPr>
            <w:tcW w:w="426"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8.</w:t>
            </w:r>
          </w:p>
        </w:tc>
        <w:tc>
          <w:tcPr>
            <w:tcW w:w="4023" w:type="pct"/>
            <w:shd w:val="clear" w:color="auto" w:fill="auto"/>
          </w:tcPr>
          <w:p w:rsidR="00837D93" w:rsidRPr="00837D93" w:rsidRDefault="00837D93" w:rsidP="00837D93">
            <w:pPr>
              <w:spacing w:after="0" w:line="240" w:lineRule="auto"/>
              <w:jc w:val="both"/>
              <w:rPr>
                <w:rFonts w:ascii="Times New Roman" w:eastAsia="Times New Roman" w:hAnsi="Times New Roman" w:cs="Times New Roman"/>
                <w:b/>
                <w:bCs/>
                <w:sz w:val="24"/>
                <w:szCs w:val="24"/>
              </w:rPr>
            </w:pPr>
            <w:r w:rsidRPr="00837D93">
              <w:rPr>
                <w:rFonts w:ascii="Times New Roman" w:eastAsia="Times New Roman" w:hAnsi="Times New Roman" w:cs="Times New Roman"/>
                <w:b/>
                <w:bCs/>
                <w:sz w:val="24"/>
                <w:szCs w:val="24"/>
              </w:rPr>
              <w:t>Количество заключенных соглашений о сотрудничестве и взаимодействии на 01.01.2020</w:t>
            </w:r>
          </w:p>
        </w:tc>
        <w:tc>
          <w:tcPr>
            <w:tcW w:w="551" w:type="pct"/>
            <w:shd w:val="clear" w:color="auto" w:fill="auto"/>
          </w:tcPr>
          <w:p w:rsidR="00837D93" w:rsidRPr="00837D93" w:rsidRDefault="00837D93" w:rsidP="00837D93">
            <w:pPr>
              <w:spacing w:after="0" w:line="240" w:lineRule="auto"/>
              <w:jc w:val="right"/>
              <w:rPr>
                <w:rFonts w:ascii="Times New Roman" w:eastAsia="Times New Roman" w:hAnsi="Times New Roman" w:cs="Times New Roman"/>
                <w:b/>
                <w:bCs/>
                <w:color w:val="000000"/>
                <w:sz w:val="24"/>
                <w:szCs w:val="24"/>
                <w:highlight w:val="yellow"/>
              </w:rPr>
            </w:pPr>
            <w:r w:rsidRPr="00837D93">
              <w:rPr>
                <w:rFonts w:ascii="Times New Roman" w:eastAsia="Times New Roman" w:hAnsi="Times New Roman" w:cs="Times New Roman"/>
                <w:b/>
                <w:bCs/>
                <w:color w:val="000000"/>
                <w:sz w:val="24"/>
                <w:szCs w:val="24"/>
              </w:rPr>
              <w:t>2</w:t>
            </w:r>
          </w:p>
        </w:tc>
      </w:tr>
    </w:tbl>
    <w:p w:rsidR="00837D93" w:rsidRPr="00837D93" w:rsidRDefault="00837D93" w:rsidP="00837D93">
      <w:pPr>
        <w:spacing w:after="0" w:line="240" w:lineRule="auto"/>
        <w:rPr>
          <w:rFonts w:ascii="Times New Roman" w:eastAsia="Times New Roman" w:hAnsi="Times New Roman" w:cs="Times New Roman"/>
          <w:sz w:val="24"/>
          <w:szCs w:val="24"/>
        </w:rPr>
      </w:pPr>
    </w:p>
    <w:p w:rsidR="00837D93" w:rsidRPr="00837D93" w:rsidRDefault="00837D93" w:rsidP="00837D93">
      <w:pPr>
        <w:spacing w:after="0" w:line="240" w:lineRule="auto"/>
        <w:ind w:firstLine="567"/>
        <w:jc w:val="both"/>
        <w:rPr>
          <w:rFonts w:ascii="Times New Roman" w:eastAsia="Times New Roman" w:hAnsi="Times New Roman" w:cs="Times New Roman"/>
          <w:sz w:val="28"/>
          <w:szCs w:val="28"/>
        </w:rPr>
      </w:pPr>
    </w:p>
    <w:p w:rsidR="002E7081" w:rsidRDefault="002E7081" w:rsidP="002E7081">
      <w:pPr>
        <w:shd w:val="clear" w:color="auto" w:fill="FFFFFF"/>
        <w:tabs>
          <w:tab w:val="left" w:pos="5812"/>
          <w:tab w:val="left" w:pos="6663"/>
        </w:tabs>
        <w:spacing w:after="0" w:line="240" w:lineRule="auto"/>
        <w:ind w:firstLine="567"/>
        <w:rPr>
          <w:rFonts w:ascii="Times New Roman" w:eastAsia="Calibri" w:hAnsi="Times New Roman" w:cs="Times New Roman"/>
          <w:color w:val="000000"/>
          <w:spacing w:val="-3"/>
          <w:sz w:val="28"/>
          <w:szCs w:val="28"/>
          <w:lang w:eastAsia="en-US"/>
        </w:rPr>
      </w:pPr>
    </w:p>
    <w:sectPr w:rsidR="002E7081" w:rsidSect="00837D9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F88" w:rsidRDefault="00FB0F88" w:rsidP="00837D93">
      <w:pPr>
        <w:spacing w:after="0" w:line="240" w:lineRule="auto"/>
      </w:pPr>
      <w:r>
        <w:separator/>
      </w:r>
    </w:p>
  </w:endnote>
  <w:endnote w:type="continuationSeparator" w:id="0">
    <w:p w:rsidR="00FB0F88" w:rsidRDefault="00FB0F88" w:rsidP="00837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F88" w:rsidRDefault="00FB0F88" w:rsidP="00837D93">
      <w:pPr>
        <w:spacing w:after="0" w:line="240" w:lineRule="auto"/>
      </w:pPr>
      <w:r>
        <w:separator/>
      </w:r>
    </w:p>
  </w:footnote>
  <w:footnote w:type="continuationSeparator" w:id="0">
    <w:p w:rsidR="00FB0F88" w:rsidRDefault="00FB0F88" w:rsidP="00837D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7134"/>
      <w:docPartObj>
        <w:docPartGallery w:val="Page Numbers (Top of Page)"/>
        <w:docPartUnique/>
      </w:docPartObj>
    </w:sdtPr>
    <w:sdtContent>
      <w:p w:rsidR="00837D93" w:rsidRDefault="00393065">
        <w:pPr>
          <w:pStyle w:val="a6"/>
          <w:jc w:val="center"/>
        </w:pPr>
        <w:fldSimple w:instr=" PAGE   \* MERGEFORMAT ">
          <w:r w:rsidR="009D55D7">
            <w:rPr>
              <w:noProof/>
            </w:rPr>
            <w:t>2</w:t>
          </w:r>
        </w:fldSimple>
      </w:p>
    </w:sdtContent>
  </w:sdt>
  <w:p w:rsidR="00837D93" w:rsidRDefault="00837D9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0AC5"/>
    <w:rsid w:val="000B5E24"/>
    <w:rsid w:val="000C0DDB"/>
    <w:rsid w:val="000D78AA"/>
    <w:rsid w:val="00166C27"/>
    <w:rsid w:val="001E03A7"/>
    <w:rsid w:val="001F323E"/>
    <w:rsid w:val="001F3743"/>
    <w:rsid w:val="002E7081"/>
    <w:rsid w:val="002F4789"/>
    <w:rsid w:val="00304180"/>
    <w:rsid w:val="00393065"/>
    <w:rsid w:val="003F0452"/>
    <w:rsid w:val="0044100C"/>
    <w:rsid w:val="00566FF7"/>
    <w:rsid w:val="0057395C"/>
    <w:rsid w:val="005F540B"/>
    <w:rsid w:val="005F62A2"/>
    <w:rsid w:val="00604986"/>
    <w:rsid w:val="006437B2"/>
    <w:rsid w:val="0064422B"/>
    <w:rsid w:val="00644545"/>
    <w:rsid w:val="006D36A0"/>
    <w:rsid w:val="006E631F"/>
    <w:rsid w:val="006E71BE"/>
    <w:rsid w:val="00700AC5"/>
    <w:rsid w:val="007C2D1B"/>
    <w:rsid w:val="008329F2"/>
    <w:rsid w:val="00837D93"/>
    <w:rsid w:val="0084260A"/>
    <w:rsid w:val="0085206B"/>
    <w:rsid w:val="008C7C35"/>
    <w:rsid w:val="0093583D"/>
    <w:rsid w:val="009D55D7"/>
    <w:rsid w:val="009E0FD4"/>
    <w:rsid w:val="009F00CC"/>
    <w:rsid w:val="00A23218"/>
    <w:rsid w:val="00A23FAB"/>
    <w:rsid w:val="00A86766"/>
    <w:rsid w:val="00B70CD5"/>
    <w:rsid w:val="00CD20B3"/>
    <w:rsid w:val="00D94BD0"/>
    <w:rsid w:val="00DD7697"/>
    <w:rsid w:val="00DE0D63"/>
    <w:rsid w:val="00E23B29"/>
    <w:rsid w:val="00E7186F"/>
    <w:rsid w:val="00EC3EDE"/>
    <w:rsid w:val="00F57C81"/>
    <w:rsid w:val="00F61FB6"/>
    <w:rsid w:val="00FB0F88"/>
    <w:rsid w:val="00FC0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AC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0AC5"/>
    <w:pPr>
      <w:ind w:left="720"/>
      <w:contextualSpacing/>
    </w:pPr>
  </w:style>
  <w:style w:type="paragraph" w:styleId="a4">
    <w:name w:val="Balloon Text"/>
    <w:basedOn w:val="a"/>
    <w:link w:val="a5"/>
    <w:uiPriority w:val="99"/>
    <w:semiHidden/>
    <w:unhideWhenUsed/>
    <w:rsid w:val="00700A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0AC5"/>
    <w:rPr>
      <w:rFonts w:ascii="Tahoma" w:eastAsiaTheme="minorEastAsia" w:hAnsi="Tahoma" w:cs="Tahoma"/>
      <w:sz w:val="16"/>
      <w:szCs w:val="16"/>
      <w:lang w:eastAsia="ru-RU"/>
    </w:rPr>
  </w:style>
  <w:style w:type="paragraph" w:styleId="a6">
    <w:name w:val="header"/>
    <w:basedOn w:val="a"/>
    <w:link w:val="a7"/>
    <w:uiPriority w:val="99"/>
    <w:unhideWhenUsed/>
    <w:rsid w:val="00837D9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D93"/>
    <w:rPr>
      <w:rFonts w:eastAsiaTheme="minorEastAsia"/>
      <w:lang w:eastAsia="ru-RU"/>
    </w:rPr>
  </w:style>
  <w:style w:type="paragraph" w:styleId="a8">
    <w:name w:val="footer"/>
    <w:basedOn w:val="a"/>
    <w:link w:val="a9"/>
    <w:uiPriority w:val="99"/>
    <w:semiHidden/>
    <w:unhideWhenUsed/>
    <w:rsid w:val="00837D93"/>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37D93"/>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4072</Words>
  <Characters>23215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Сапожкова</dc:creator>
  <cp:keywords/>
  <dc:description/>
  <cp:lastModifiedBy>Сапожкова</cp:lastModifiedBy>
  <cp:revision>5</cp:revision>
  <cp:lastPrinted>2020-03-26T07:08:00Z</cp:lastPrinted>
  <dcterms:created xsi:type="dcterms:W3CDTF">2020-03-25T12:12:00Z</dcterms:created>
  <dcterms:modified xsi:type="dcterms:W3CDTF">2020-03-26T08:01:00Z</dcterms:modified>
</cp:coreProperties>
</file>